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1"/>
        <w:widowControl/>
        <w:spacing w:before="134"/>
        <w:jc w:val="both"/>
        <w:rPr>
          <w:rStyle w:val="FontStyle74"/>
          <w:sz w:val="24"/>
          <w:szCs w:val="24"/>
          <w:lang w:eastAsia="sr-Cyrl-CS"/>
        </w:rPr>
      </w:pPr>
    </w:p>
    <w:p w:rsidR="00613134" w:rsidRPr="001259AE" w:rsidRDefault="00613134" w:rsidP="0075028C">
      <w:pPr>
        <w:pStyle w:val="Style1"/>
        <w:widowControl/>
        <w:spacing w:before="134"/>
        <w:rPr>
          <w:rStyle w:val="FontStyle74"/>
          <w:i w:val="0"/>
          <w:iCs w:val="0"/>
          <w:sz w:val="24"/>
          <w:szCs w:val="24"/>
          <w:lang w:eastAsia="sr-Cyrl-CS"/>
        </w:rPr>
      </w:pPr>
      <w:r w:rsidRPr="001259AE">
        <w:rPr>
          <w:rStyle w:val="FontStyle74"/>
          <w:i w:val="0"/>
          <w:iCs w:val="0"/>
          <w:sz w:val="24"/>
          <w:szCs w:val="24"/>
          <w:lang w:eastAsia="sr-Cyrl-CS"/>
        </w:rPr>
        <w:t xml:space="preserve">ИНФОРМАТОР О РАДУ ЦЕНТРА ЗА СОЦИЈАЛНИ РАД </w:t>
      </w:r>
    </w:p>
    <w:p w:rsidR="00613134" w:rsidRPr="001259AE" w:rsidRDefault="00613134" w:rsidP="0075028C">
      <w:pPr>
        <w:pStyle w:val="Style1"/>
        <w:widowControl/>
        <w:spacing w:before="134"/>
        <w:rPr>
          <w:rStyle w:val="FontStyle74"/>
          <w:i w:val="0"/>
          <w:iCs w:val="0"/>
          <w:sz w:val="24"/>
          <w:szCs w:val="24"/>
          <w:lang w:eastAsia="sr-Cyrl-CS"/>
        </w:rPr>
      </w:pPr>
      <w:r w:rsidRPr="001259AE">
        <w:rPr>
          <w:rStyle w:val="FontStyle74"/>
          <w:i w:val="0"/>
          <w:iCs w:val="0"/>
          <w:sz w:val="24"/>
          <w:szCs w:val="24"/>
          <w:lang w:eastAsia="sr-Cyrl-CS"/>
        </w:rPr>
        <w:t xml:space="preserve"> ГРАДА НОВОГ САДА</w:t>
      </w:r>
    </w:p>
    <w:p w:rsidR="00613134" w:rsidRPr="001259AE" w:rsidRDefault="00BA4573" w:rsidP="0075028C">
      <w:pPr>
        <w:pStyle w:val="Style2"/>
        <w:widowControl/>
        <w:spacing w:line="845" w:lineRule="exact"/>
        <w:jc w:val="center"/>
        <w:rPr>
          <w:rStyle w:val="FontStyle74"/>
          <w:i w:val="0"/>
          <w:iCs w:val="0"/>
          <w:sz w:val="24"/>
          <w:szCs w:val="24"/>
          <w:lang w:eastAsia="sr-Cyrl-CS"/>
        </w:rPr>
      </w:pPr>
      <w:proofErr w:type="gramStart"/>
      <w:r w:rsidRPr="001259AE">
        <w:rPr>
          <w:rStyle w:val="FontStyle74"/>
          <w:i w:val="0"/>
          <w:iCs w:val="0"/>
          <w:sz w:val="24"/>
          <w:szCs w:val="24"/>
          <w:lang w:eastAsia="sr-Cyrl-CS"/>
        </w:rPr>
        <w:t>ЗА 20</w:t>
      </w:r>
      <w:r w:rsidR="001B1D72">
        <w:rPr>
          <w:rStyle w:val="FontStyle74"/>
          <w:i w:val="0"/>
          <w:iCs w:val="0"/>
          <w:sz w:val="24"/>
          <w:szCs w:val="24"/>
          <w:lang w:eastAsia="sr-Cyrl-CS"/>
        </w:rPr>
        <w:t>2</w:t>
      </w:r>
      <w:r w:rsidR="00980D2C">
        <w:rPr>
          <w:rStyle w:val="FontStyle74"/>
          <w:i w:val="0"/>
          <w:iCs w:val="0"/>
          <w:sz w:val="24"/>
          <w:szCs w:val="24"/>
          <w:lang w:eastAsia="sr-Cyrl-CS"/>
        </w:rPr>
        <w:t>2</w:t>
      </w:r>
      <w:r w:rsidR="00613134" w:rsidRPr="001259AE">
        <w:rPr>
          <w:rStyle w:val="FontStyle74"/>
          <w:i w:val="0"/>
          <w:iCs w:val="0"/>
          <w:sz w:val="24"/>
          <w:szCs w:val="24"/>
          <w:lang w:eastAsia="sr-Cyrl-CS"/>
        </w:rPr>
        <w:t>.</w:t>
      </w:r>
      <w:proofErr w:type="gramEnd"/>
      <w:r w:rsidR="00613134" w:rsidRPr="001259AE">
        <w:rPr>
          <w:rStyle w:val="FontStyle74"/>
          <w:i w:val="0"/>
          <w:iCs w:val="0"/>
          <w:sz w:val="24"/>
          <w:szCs w:val="24"/>
          <w:lang w:eastAsia="sr-Cyrl-CS"/>
        </w:rPr>
        <w:t xml:space="preserve"> ГОДИНУ</w:t>
      </w:r>
    </w:p>
    <w:p w:rsidR="00613134" w:rsidRPr="001259AE" w:rsidRDefault="00613134" w:rsidP="0075028C">
      <w:pPr>
        <w:pStyle w:val="Style6"/>
        <w:widowControl/>
        <w:spacing w:before="53"/>
        <w:jc w:val="center"/>
        <w:rPr>
          <w:rStyle w:val="FontStyle99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6"/>
        <w:widowControl/>
        <w:spacing w:before="53"/>
        <w:jc w:val="both"/>
        <w:rPr>
          <w:rStyle w:val="FontStyle99"/>
          <w:sz w:val="24"/>
          <w:szCs w:val="24"/>
          <w:lang w:eastAsia="sr-Cyrl-CS"/>
        </w:rPr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9F6E0C" w:rsidRDefault="009F6E0C" w:rsidP="004604F1">
      <w:pPr>
        <w:pStyle w:val="Style5"/>
        <w:widowControl/>
        <w:spacing w:line="240" w:lineRule="exact"/>
        <w:ind w:left="768"/>
        <w:jc w:val="both"/>
      </w:pPr>
    </w:p>
    <w:p w:rsidR="009F6E0C" w:rsidRPr="001259AE" w:rsidRDefault="009F6E0C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613134" w:rsidRPr="001259AE" w:rsidRDefault="00613134" w:rsidP="004604F1">
      <w:pPr>
        <w:pStyle w:val="Style5"/>
        <w:widowControl/>
        <w:spacing w:line="240" w:lineRule="exact"/>
        <w:ind w:left="768"/>
        <w:jc w:val="both"/>
      </w:pPr>
    </w:p>
    <w:p w:rsidR="00C83532" w:rsidRDefault="00C83532" w:rsidP="00BA3EA8">
      <w:pPr>
        <w:pStyle w:val="Style8"/>
        <w:widowControl/>
        <w:spacing w:before="144" w:line="370" w:lineRule="exact"/>
        <w:rPr>
          <w:rStyle w:val="FontStyle97"/>
          <w:sz w:val="24"/>
          <w:szCs w:val="24"/>
          <w:lang w:eastAsia="sr-Cyrl-CS"/>
        </w:rPr>
      </w:pPr>
    </w:p>
    <w:p w:rsidR="00613134" w:rsidRPr="001259AE" w:rsidRDefault="00613134" w:rsidP="00BA3EA8">
      <w:pPr>
        <w:pStyle w:val="Style8"/>
        <w:widowControl/>
        <w:spacing w:before="144" w:line="370" w:lineRule="exact"/>
      </w:pPr>
      <w:proofErr w:type="gramStart"/>
      <w:r w:rsidRPr="001259AE">
        <w:rPr>
          <w:rStyle w:val="FontStyle97"/>
          <w:sz w:val="24"/>
          <w:szCs w:val="24"/>
          <w:lang w:eastAsia="sr-Cyrl-CS"/>
        </w:rPr>
        <w:lastRenderedPageBreak/>
        <w:t>На основу члана 39.</w:t>
      </w:r>
      <w:proofErr w:type="gramEnd"/>
      <w:r w:rsidRPr="001259AE">
        <w:rPr>
          <w:rStyle w:val="FontStyle97"/>
          <w:sz w:val="24"/>
          <w:szCs w:val="24"/>
          <w:lang w:eastAsia="sr-Cyrl-CS"/>
        </w:rPr>
        <w:t xml:space="preserve"> Закона о слободном приступу информацијама од јавног значаја («Службени гласник РС» број 120/04</w:t>
      </w:r>
      <w:proofErr w:type="gramStart"/>
      <w:r w:rsidRPr="001259AE">
        <w:rPr>
          <w:rStyle w:val="FontStyle97"/>
          <w:sz w:val="24"/>
          <w:szCs w:val="24"/>
          <w:lang w:eastAsia="sr-Cyrl-CS"/>
        </w:rPr>
        <w:t>,54</w:t>
      </w:r>
      <w:proofErr w:type="gramEnd"/>
      <w:r w:rsidRPr="001259AE">
        <w:rPr>
          <w:rStyle w:val="FontStyle97"/>
          <w:sz w:val="24"/>
          <w:szCs w:val="24"/>
          <w:lang w:eastAsia="sr-Cyrl-CS"/>
        </w:rPr>
        <w:t>/07,104/09 и 36/10</w:t>
      </w:r>
      <w:r w:rsidR="001A484A" w:rsidRPr="001A484A">
        <w:rPr>
          <w:rStyle w:val="FontStyle97"/>
          <w:sz w:val="24"/>
          <w:szCs w:val="24"/>
          <w:lang w:eastAsia="sr-Cyrl-CS"/>
        </w:rPr>
        <w:t xml:space="preserve"> </w:t>
      </w:r>
      <w:r w:rsidR="001A484A">
        <w:rPr>
          <w:rStyle w:val="FontStyle97"/>
          <w:sz w:val="24"/>
          <w:szCs w:val="24"/>
          <w:lang w:eastAsia="sr-Cyrl-CS"/>
        </w:rPr>
        <w:t>и 105/2021.</w:t>
      </w:r>
      <w:r w:rsidRPr="001259AE">
        <w:rPr>
          <w:rStyle w:val="FontStyle97"/>
          <w:sz w:val="24"/>
          <w:szCs w:val="24"/>
          <w:lang w:eastAsia="sr-Cyrl-CS"/>
        </w:rPr>
        <w:t>) и Упутства за објављивање информатора о раду државног органа ( «Службени гласник РС» број 68/10</w:t>
      </w:r>
      <w:r w:rsidR="0002501D">
        <w:rPr>
          <w:rStyle w:val="FontStyle97"/>
          <w:sz w:val="24"/>
          <w:szCs w:val="24"/>
          <w:lang w:eastAsia="sr-Cyrl-CS"/>
        </w:rPr>
        <w:t xml:space="preserve"> и 10/2022- др. упутство</w:t>
      </w:r>
      <w:r w:rsidRPr="001259AE">
        <w:rPr>
          <w:rStyle w:val="FontStyle97"/>
          <w:sz w:val="24"/>
          <w:szCs w:val="24"/>
          <w:lang w:eastAsia="sr-Cyrl-CS"/>
        </w:rPr>
        <w:t>) објављује се :</w:t>
      </w:r>
    </w:p>
    <w:p w:rsidR="00356581" w:rsidRPr="00184383" w:rsidRDefault="00613134" w:rsidP="00184383">
      <w:pPr>
        <w:pStyle w:val="Style5"/>
        <w:widowControl/>
        <w:spacing w:before="5"/>
        <w:ind w:left="792"/>
        <w:rPr>
          <w:rStyle w:val="FontStyle94"/>
          <w:sz w:val="24"/>
          <w:szCs w:val="24"/>
          <w:lang w:eastAsia="sr-Cyrl-CS"/>
        </w:rPr>
      </w:pPr>
      <w:r w:rsidRPr="001259AE">
        <w:rPr>
          <w:rStyle w:val="FontStyle75"/>
          <w:sz w:val="24"/>
          <w:szCs w:val="24"/>
          <w:lang w:eastAsia="sr-Cyrl-CS"/>
        </w:rPr>
        <w:t>ИНФОРМАТОР О РАДУ</w:t>
      </w:r>
      <w:r w:rsidR="00776C0B">
        <w:rPr>
          <w:rStyle w:val="FontStyle94"/>
          <w:sz w:val="24"/>
          <w:szCs w:val="24"/>
          <w:lang w:eastAsia="sr-Cyrl-CS"/>
        </w:rPr>
        <w:t xml:space="preserve">       </w:t>
      </w:r>
    </w:p>
    <w:p w:rsidR="00356581" w:rsidRDefault="00776C0B" w:rsidP="004604F1">
      <w:pPr>
        <w:pStyle w:val="Style11"/>
        <w:widowControl/>
        <w:spacing w:before="202"/>
        <w:jc w:val="both"/>
        <w:rPr>
          <w:rStyle w:val="FontStyle94"/>
          <w:sz w:val="24"/>
          <w:szCs w:val="24"/>
          <w:lang w:eastAsia="sr-Cyrl-CS"/>
        </w:rPr>
      </w:pPr>
      <w:r>
        <w:rPr>
          <w:rStyle w:val="FontStyle94"/>
          <w:sz w:val="24"/>
          <w:szCs w:val="24"/>
          <w:lang w:eastAsia="sr-Cyrl-CS"/>
        </w:rPr>
        <w:t xml:space="preserve"> </w:t>
      </w:r>
      <w:r w:rsidR="001B1F42" w:rsidRPr="001259AE">
        <w:rPr>
          <w:rStyle w:val="FontStyle94"/>
          <w:sz w:val="24"/>
          <w:szCs w:val="24"/>
          <w:lang w:eastAsia="sr-Cyrl-CS"/>
        </w:rPr>
        <w:t>Садржај</w:t>
      </w:r>
    </w:p>
    <w:p w:rsidR="001B1F42" w:rsidRDefault="001B1F42" w:rsidP="004604F1">
      <w:pPr>
        <w:pStyle w:val="Style11"/>
        <w:widowControl/>
        <w:spacing w:before="202"/>
        <w:jc w:val="both"/>
        <w:rPr>
          <w:rStyle w:val="FontStyle94"/>
          <w:sz w:val="24"/>
          <w:szCs w:val="24"/>
          <w:lang w:eastAsia="sr-Cyrl-CS"/>
        </w:rPr>
      </w:pPr>
    </w:p>
    <w:p w:rsidR="003B38EE" w:rsidRDefault="00276A08">
      <w:pPr>
        <w:pStyle w:val="TOC1"/>
        <w:tabs>
          <w:tab w:val="left" w:pos="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rStyle w:val="FontStyle94"/>
          <w:sz w:val="24"/>
          <w:szCs w:val="24"/>
          <w:lang w:eastAsia="sr-Cyrl-CS"/>
        </w:rPr>
        <w:fldChar w:fldCharType="begin"/>
      </w:r>
      <w:r w:rsidR="003B38EE">
        <w:rPr>
          <w:rStyle w:val="FontStyle94"/>
          <w:sz w:val="24"/>
          <w:szCs w:val="24"/>
          <w:lang w:eastAsia="sr-Cyrl-CS"/>
        </w:rPr>
        <w:instrText xml:space="preserve"> TOC \o "1-3" \h \z \u </w:instrText>
      </w:r>
      <w:r>
        <w:rPr>
          <w:rStyle w:val="FontStyle94"/>
          <w:sz w:val="24"/>
          <w:szCs w:val="24"/>
          <w:lang w:eastAsia="sr-Cyrl-CS"/>
        </w:rPr>
        <w:fldChar w:fldCharType="separate"/>
      </w:r>
      <w:hyperlink w:anchor="_Toc116899778" w:history="1">
        <w:r w:rsidR="003B38EE" w:rsidRPr="00BE3F1F">
          <w:rPr>
            <w:rStyle w:val="Hyperlink"/>
            <w:noProof/>
          </w:rPr>
          <w:t>1.</w:t>
        </w:r>
        <w:r w:rsidR="003B38E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8EE" w:rsidRPr="00BE3F1F">
          <w:rPr>
            <w:rStyle w:val="Hyperlink"/>
            <w:noProof/>
          </w:rPr>
          <w:t>ОСНОВНИ ПОДАЦИ О ДРЖАВНОМ ОРГАНУ И ИНФОРМАТОРУ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left" w:pos="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79" w:history="1">
        <w:r w:rsidR="003B38EE" w:rsidRPr="00BE3F1F">
          <w:rPr>
            <w:rStyle w:val="Hyperlink"/>
            <w:noProof/>
          </w:rPr>
          <w:t>2.</w:t>
        </w:r>
        <w:r w:rsidR="003B38E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8EE" w:rsidRPr="00BE3F1F">
          <w:rPr>
            <w:rStyle w:val="Hyperlink"/>
            <w:noProof/>
          </w:rPr>
          <w:t>ОРГАНИЗАЦИОНА СТРУКТУРА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84" w:history="1">
        <w:r w:rsidR="003B38EE" w:rsidRPr="00BE3F1F">
          <w:rPr>
            <w:rStyle w:val="Hyperlink"/>
            <w:noProof/>
          </w:rPr>
          <w:t>3. ОПИС ФУНКЦИЈА СТАРЕШИНА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85" w:history="1">
        <w:r w:rsidR="003B38EE" w:rsidRPr="00BE3F1F">
          <w:rPr>
            <w:rStyle w:val="Hyperlink"/>
            <w:noProof/>
          </w:rPr>
          <w:t>4. ОПИС ПРАВИЛА У ВЕЗИ СА ЈАВНОШЋУ РАДА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86" w:history="1">
        <w:r w:rsidR="003B38EE" w:rsidRPr="00BE3F1F">
          <w:rPr>
            <w:rStyle w:val="Hyperlink"/>
            <w:noProof/>
          </w:rPr>
          <w:t>5.  СПИСАК НАЈЧЕШЋЕ ТРАЖЕНИХ ИНФОРМАЦИЈА ОД ЈАВНОГ ЗНАЧАЈА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87" w:history="1">
        <w:r w:rsidR="003B38EE" w:rsidRPr="00BE3F1F">
          <w:rPr>
            <w:rStyle w:val="Hyperlink"/>
            <w:noProof/>
          </w:rPr>
          <w:t>6. ОПИС НАДЛЕЖНОСТИ, ОБАВЕЗА И ОВЛАШЋЕЊА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88" w:history="1">
        <w:r w:rsidR="003B38EE" w:rsidRPr="00BE3F1F">
          <w:rPr>
            <w:rStyle w:val="Hyperlink"/>
            <w:noProof/>
          </w:rPr>
          <w:t>7.  ОПИС ПОСТУПАЊА У ОКВИРУ НАДЛЕЖНОСТИ, ОБАВЕЗА И ОВЛАШЋЕЊА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89" w:history="1">
        <w:r w:rsidR="003B38EE" w:rsidRPr="00BE3F1F">
          <w:rPr>
            <w:rStyle w:val="Hyperlink"/>
            <w:rFonts w:eastAsia="TimesNewRomanPSMT"/>
            <w:noProof/>
          </w:rPr>
          <w:t>8.  НАВОЂЕЊЕ ПРОПИСА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0" w:history="1">
        <w:r w:rsidR="003B38EE" w:rsidRPr="00BE3F1F">
          <w:rPr>
            <w:rStyle w:val="Hyperlink"/>
            <w:noProof/>
          </w:rPr>
          <w:t>9. УСЛУГЕ КОЈЕ ОРГАН ПРУЖА ЗАИНТЕРЕСОВАНИМ ЛИЦИМА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1" w:history="1">
        <w:r w:rsidR="003B38EE" w:rsidRPr="00BE3F1F">
          <w:rPr>
            <w:rStyle w:val="Hyperlink"/>
            <w:noProof/>
          </w:rPr>
          <w:t xml:space="preserve">10. ПОСТУПАК РАДИ </w:t>
        </w:r>
        <w:r w:rsidR="003B38EE" w:rsidRPr="005A12EC">
          <w:t>ПРУЖАЊА</w:t>
        </w:r>
        <w:r w:rsidR="003B38EE" w:rsidRPr="00BE3F1F">
          <w:rPr>
            <w:rStyle w:val="Hyperlink"/>
            <w:noProof/>
          </w:rPr>
          <w:t xml:space="preserve"> УСЛУГА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left" w:pos="44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2" w:history="1">
        <w:r w:rsidR="003B38EE" w:rsidRPr="00BE3F1F">
          <w:rPr>
            <w:rStyle w:val="Hyperlink"/>
            <w:noProof/>
          </w:rPr>
          <w:t>1</w:t>
        </w:r>
        <w:r w:rsidR="001B1F42">
          <w:rPr>
            <w:rStyle w:val="Hyperlink"/>
            <w:noProof/>
          </w:rPr>
          <w:t>1</w:t>
        </w:r>
        <w:r w:rsidR="003B38EE" w:rsidRPr="00BE3F1F">
          <w:rPr>
            <w:rStyle w:val="Hyperlink"/>
            <w:noProof/>
          </w:rPr>
          <w:t>.</w:t>
        </w:r>
        <w:r w:rsidR="003B38EE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3B38EE" w:rsidRPr="00BE3F1F">
          <w:rPr>
            <w:rStyle w:val="Hyperlink"/>
            <w:noProof/>
          </w:rPr>
          <w:t>ПРЕГЛЕД ПОДАТАКА О ПРУЖЕНИМ УСЛУГАМА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left" w:pos="660"/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3" w:history="1">
        <w:r w:rsidR="003B38EE" w:rsidRPr="00BE3F1F">
          <w:rPr>
            <w:rStyle w:val="Hyperlink"/>
            <w:noProof/>
          </w:rPr>
          <w:t>12.ПОДАЦИ О ПРИХОДИМА И РАСХОДИМА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4" w:history="1">
        <w:r w:rsidR="003B38EE" w:rsidRPr="00BE3F1F">
          <w:rPr>
            <w:rStyle w:val="Hyperlink"/>
            <w:noProof/>
          </w:rPr>
          <w:t>13. ПОДАЦИ О ЈАВНИМ НАБАВКАМА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5" w:history="1">
        <w:r w:rsidR="003B38EE" w:rsidRPr="00BE3F1F">
          <w:rPr>
            <w:rStyle w:val="Hyperlink"/>
            <w:noProof/>
          </w:rPr>
          <w:t>14. ПОДАЦИ О ДРЖАВНОЈ ПОМОЋИ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6" w:history="1">
        <w:r w:rsidR="003B38EE" w:rsidRPr="00BE3F1F">
          <w:rPr>
            <w:rStyle w:val="Hyperlink"/>
            <w:noProof/>
          </w:rPr>
          <w:t>16. ПОДАЦИ О СРЕДСТВИМА РАДА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7" w:history="1">
        <w:r w:rsidR="003B38EE" w:rsidRPr="00BE3F1F">
          <w:rPr>
            <w:rStyle w:val="Hyperlink"/>
            <w:noProof/>
          </w:rPr>
          <w:t>17. ЧУВАЊЕ НОСАЧА ИНФОРМАЦИЈА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8" w:history="1">
        <w:r w:rsidR="003B38EE" w:rsidRPr="00BE3F1F">
          <w:rPr>
            <w:rStyle w:val="Hyperlink"/>
            <w:noProof/>
          </w:rPr>
          <w:t>18. ВРСТЕ ИНФОРМАЦИЈА У ПОСЕДУ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B38EE" w:rsidRDefault="00276A08">
      <w:pPr>
        <w:pStyle w:val="TOC1"/>
        <w:tabs>
          <w:tab w:val="right" w:leader="dot" w:pos="9063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6899799" w:history="1">
        <w:r w:rsidR="003B38EE" w:rsidRPr="00BE3F1F">
          <w:rPr>
            <w:rStyle w:val="Hyperlink"/>
            <w:noProof/>
          </w:rPr>
          <w:t>19. ВРСТЕ ИНФОРМАЦИЈА КОЈИМА ДРЖАВНИ ОРГАН ОМОГУЋАВА ПРИСТУП</w:t>
        </w:r>
        <w:r w:rsidR="003B38EE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B38EE">
          <w:rPr>
            <w:noProof/>
            <w:webHidden/>
          </w:rPr>
          <w:instrText xml:space="preserve"> PAGEREF _Toc116899799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3B38EE">
          <w:rPr>
            <w:noProof/>
            <w:webHidden/>
          </w:rPr>
          <w:t>42</w:t>
        </w:r>
        <w:r>
          <w:rPr>
            <w:noProof/>
            <w:webHidden/>
          </w:rPr>
          <w:fldChar w:fldCharType="end"/>
        </w:r>
      </w:hyperlink>
    </w:p>
    <w:p w:rsidR="00D11C87" w:rsidRDefault="00276A08">
      <w:pPr>
        <w:pStyle w:val="TOC1"/>
        <w:tabs>
          <w:tab w:val="right" w:leader="dot" w:pos="9063"/>
        </w:tabs>
        <w:rPr>
          <w:noProof/>
          <w:webHidden/>
        </w:rPr>
      </w:pPr>
      <w:r>
        <w:fldChar w:fldCharType="begin"/>
      </w:r>
      <w:r w:rsidR="00A91504">
        <w:instrText>HYPERLINK \l "_Toc116899800"</w:instrText>
      </w:r>
      <w:r>
        <w:fldChar w:fldCharType="separate"/>
      </w:r>
      <w:r w:rsidR="003B38EE" w:rsidRPr="00BE3F1F">
        <w:rPr>
          <w:rStyle w:val="Hyperlink"/>
          <w:noProof/>
        </w:rPr>
        <w:t>20. ИНФОРМАЦИЈЕ О ПОДНОШЕЊУ ЗАХТЕВА ЗА ПРИСТУП ИНФОРМАЦИЈАМА</w:t>
      </w:r>
      <w:r w:rsidR="003B38EE">
        <w:rPr>
          <w:noProof/>
          <w:webHidden/>
        </w:rPr>
        <w:tab/>
      </w:r>
    </w:p>
    <w:p w:rsidR="00D11C87" w:rsidRDefault="00D11C87" w:rsidP="00D11C87">
      <w:pPr>
        <w:rPr>
          <w:noProof/>
          <w:webHidden/>
        </w:rPr>
      </w:pPr>
      <w:r>
        <w:rPr>
          <w:noProof/>
          <w:webHidden/>
        </w:rPr>
        <w:br w:type="page"/>
      </w:r>
    </w:p>
    <w:p w:rsidR="00613134" w:rsidRPr="001259AE" w:rsidRDefault="00276A08" w:rsidP="001B1F42">
      <w:pPr>
        <w:pStyle w:val="TOC1"/>
        <w:tabs>
          <w:tab w:val="right" w:leader="dot" w:pos="9063"/>
        </w:tabs>
        <w:rPr>
          <w:rStyle w:val="FontStyle94"/>
          <w:sz w:val="24"/>
          <w:szCs w:val="24"/>
          <w:lang w:eastAsia="sr-Cyrl-CS"/>
        </w:rPr>
      </w:pPr>
      <w:r>
        <w:lastRenderedPageBreak/>
        <w:fldChar w:fldCharType="end"/>
      </w:r>
      <w:r>
        <w:rPr>
          <w:rStyle w:val="FontStyle94"/>
          <w:sz w:val="24"/>
          <w:szCs w:val="24"/>
          <w:lang w:eastAsia="sr-Cyrl-CS"/>
        </w:rPr>
        <w:fldChar w:fldCharType="end"/>
      </w:r>
    </w:p>
    <w:p w:rsidR="00613134" w:rsidRPr="00BF23EA" w:rsidRDefault="00613134" w:rsidP="00184383">
      <w:pPr>
        <w:pStyle w:val="Heading1"/>
        <w:numPr>
          <w:ilvl w:val="0"/>
          <w:numId w:val="32"/>
        </w:numPr>
        <w:rPr>
          <w:rStyle w:val="FontStyle94"/>
          <w:rFonts w:ascii="Cambria" w:hAnsi="Cambria" w:cs="Cambria"/>
          <w:b/>
          <w:bCs/>
          <w:sz w:val="24"/>
          <w:szCs w:val="24"/>
        </w:rPr>
      </w:pPr>
      <w:bookmarkStart w:id="0" w:name="_Toc116899031"/>
      <w:bookmarkStart w:id="1" w:name="_Toc116899778"/>
      <w:r w:rsidRPr="00BF23EA">
        <w:rPr>
          <w:rStyle w:val="FontStyle94"/>
          <w:rFonts w:ascii="Cambria" w:hAnsi="Cambria" w:cs="Cambria"/>
          <w:b/>
          <w:bCs/>
          <w:sz w:val="24"/>
          <w:szCs w:val="24"/>
        </w:rPr>
        <w:t>ОСНОВНИ ПОДАЦИ О ДРЖАВНОМ ОРГАНУ И ИНФОРМАТОРУ</w:t>
      </w:r>
      <w:bookmarkEnd w:id="0"/>
      <w:bookmarkEnd w:id="1"/>
    </w:p>
    <w:p w:rsidR="00613134" w:rsidRPr="00184383" w:rsidRDefault="00613134" w:rsidP="00184383">
      <w:pPr>
        <w:pStyle w:val="Heading2"/>
      </w:pPr>
    </w:p>
    <w:p w:rsidR="00613134" w:rsidRPr="001259AE" w:rsidRDefault="00613134" w:rsidP="00B02228">
      <w:pPr>
        <w:rPr>
          <w:rStyle w:val="FontStyle94"/>
          <w:sz w:val="24"/>
          <w:szCs w:val="24"/>
          <w:lang w:eastAsia="sr-Cyrl-CS"/>
        </w:rPr>
      </w:pPr>
      <w:r w:rsidRPr="001259AE">
        <w:rPr>
          <w:rStyle w:val="FontStyle94"/>
          <w:b w:val="0"/>
          <w:bCs w:val="0"/>
          <w:sz w:val="24"/>
          <w:szCs w:val="24"/>
          <w:lang w:eastAsia="sr-Cyrl-CS"/>
        </w:rPr>
        <w:t>Информатор објављује</w:t>
      </w:r>
      <w:r w:rsidRPr="001259AE">
        <w:rPr>
          <w:rStyle w:val="FontStyle94"/>
          <w:sz w:val="24"/>
          <w:szCs w:val="24"/>
          <w:lang w:eastAsia="sr-Cyrl-CS"/>
        </w:rPr>
        <w:t xml:space="preserve"> Центар за социјални рад Града Новог Сада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Адреса:  </w:t>
      </w:r>
      <w:r w:rsidRPr="001259AE">
        <w:rPr>
          <w:rStyle w:val="FontStyle99"/>
          <w:b/>
          <w:bCs/>
          <w:sz w:val="24"/>
          <w:szCs w:val="24"/>
          <w:lang w:eastAsia="sr-Cyrl-CS"/>
        </w:rPr>
        <w:t>Змај Огњена Вука 13-17</w:t>
      </w:r>
      <w:r w:rsidRPr="001259AE">
        <w:rPr>
          <w:rStyle w:val="FontStyle99"/>
          <w:sz w:val="24"/>
          <w:szCs w:val="24"/>
          <w:lang w:eastAsia="sr-Cyrl-CS"/>
        </w:rPr>
        <w:t xml:space="preserve">, </w:t>
      </w:r>
    </w:p>
    <w:p w:rsidR="00613134" w:rsidRPr="001259AE" w:rsidRDefault="00613134" w:rsidP="00B02228">
      <w:pPr>
        <w:rPr>
          <w:rStyle w:val="FontStyle82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Матични број:  </w:t>
      </w:r>
      <w:r w:rsidRPr="001259AE">
        <w:rPr>
          <w:rStyle w:val="FontStyle82"/>
          <w:sz w:val="24"/>
          <w:szCs w:val="24"/>
          <w:lang w:eastAsia="sr-Cyrl-CS"/>
        </w:rPr>
        <w:t xml:space="preserve">08154902, </w:t>
      </w:r>
    </w:p>
    <w:p w:rsidR="00613134" w:rsidRPr="001259AE" w:rsidRDefault="00613134" w:rsidP="00B02228">
      <w:pPr>
        <w:rPr>
          <w:rStyle w:val="FontStyle82"/>
          <w:sz w:val="24"/>
          <w:szCs w:val="24"/>
          <w:lang w:eastAsia="sr-Cyrl-CS"/>
        </w:rPr>
      </w:pPr>
      <w:r w:rsidRPr="001259AE">
        <w:rPr>
          <w:rStyle w:val="FontStyle82"/>
          <w:sz w:val="24"/>
          <w:szCs w:val="24"/>
          <w:lang w:eastAsia="sr-Cyrl-CS"/>
        </w:rPr>
        <w:t>ПИБ</w:t>
      </w:r>
      <w:r w:rsidRPr="001259AE">
        <w:rPr>
          <w:rStyle w:val="FontStyle99"/>
          <w:sz w:val="24"/>
          <w:szCs w:val="24"/>
          <w:lang w:eastAsia="sr-Cyrl-CS"/>
        </w:rPr>
        <w:t xml:space="preserve">: </w:t>
      </w:r>
      <w:r w:rsidRPr="001259AE">
        <w:rPr>
          <w:rStyle w:val="FontStyle82"/>
          <w:sz w:val="24"/>
          <w:szCs w:val="24"/>
          <w:lang w:eastAsia="sr-Cyrl-CS"/>
        </w:rPr>
        <w:t xml:space="preserve">101706047, </w:t>
      </w:r>
    </w:p>
    <w:p w:rsidR="00613134" w:rsidRPr="001259AE" w:rsidRDefault="00613134" w:rsidP="00B02228">
      <w:pPr>
        <w:rPr>
          <w:rStyle w:val="FontStyle97"/>
          <w:b/>
          <w:bCs/>
          <w:sz w:val="24"/>
          <w:szCs w:val="24"/>
          <w:u w:val="single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Адреса електронске поште:  </w:t>
      </w:r>
      <w:hyperlink r:id="rId8" w:history="1">
        <w:r w:rsidR="00B119D8" w:rsidRPr="00ED3121">
          <w:rPr>
            <w:rStyle w:val="Hyperlink"/>
            <w:b/>
            <w:bCs/>
            <w:lang w:eastAsia="sr-Cyrl-CS"/>
          </w:rPr>
          <w:t>novisad.csr</w:t>
        </w:r>
        <w:r w:rsidR="00B119D8" w:rsidRPr="00ED3121">
          <w:rPr>
            <w:rStyle w:val="Hyperlink"/>
            <w:b/>
            <w:bCs/>
          </w:rPr>
          <w:t>@mi</w:t>
        </w:r>
        <w:r w:rsidR="00B119D8" w:rsidRPr="00ED3121">
          <w:rPr>
            <w:rStyle w:val="Hyperlink"/>
            <w:b/>
            <w:bCs/>
            <w:lang w:eastAsia="sr-Cyrl-CS"/>
          </w:rPr>
          <w:t>nrzs.gov.rs</w:t>
        </w:r>
      </w:hyperlink>
      <w:r w:rsidR="00B119D8">
        <w:rPr>
          <w:rStyle w:val="FontStyle99"/>
          <w:b/>
          <w:bCs/>
          <w:sz w:val="24"/>
          <w:szCs w:val="24"/>
          <w:lang w:eastAsia="sr-Cyrl-CS"/>
        </w:rPr>
        <w:t xml:space="preserve"> </w:t>
      </w:r>
    </w:p>
    <w:p w:rsidR="00613134" w:rsidRPr="001259AE" w:rsidRDefault="00613134" w:rsidP="009D5DBF">
      <w:pPr>
        <w:jc w:val="both"/>
        <w:rPr>
          <w:rStyle w:val="FontStyle99"/>
          <w:sz w:val="24"/>
          <w:szCs w:val="24"/>
          <w:lang w:eastAsia="sr-Cyrl-CS"/>
        </w:rPr>
      </w:pP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За тачност и потпуност података одговоран је </w:t>
      </w:r>
      <w:r w:rsidRPr="001259AE">
        <w:rPr>
          <w:rStyle w:val="FontStyle82"/>
          <w:sz w:val="24"/>
          <w:szCs w:val="24"/>
          <w:lang w:eastAsia="sr-Cyrl-CS"/>
        </w:rPr>
        <w:t xml:space="preserve">директор Центра, </w:t>
      </w:r>
      <w:r w:rsidR="001A484A">
        <w:rPr>
          <w:rStyle w:val="FontStyle82"/>
          <w:sz w:val="24"/>
          <w:szCs w:val="24"/>
          <w:lang w:eastAsia="sr-Cyrl-CS"/>
        </w:rPr>
        <w:t>Јелена Зорић</w:t>
      </w:r>
      <w:r w:rsidRPr="001259AE">
        <w:rPr>
          <w:rStyle w:val="FontStyle82"/>
          <w:sz w:val="24"/>
          <w:szCs w:val="24"/>
          <w:lang w:eastAsia="sr-Cyrl-CS"/>
        </w:rPr>
        <w:t xml:space="preserve">, </w:t>
      </w:r>
      <w:r w:rsidRPr="001259AE">
        <w:rPr>
          <w:rStyle w:val="FontStyle82"/>
          <w:b w:val="0"/>
          <w:bCs w:val="0"/>
          <w:sz w:val="24"/>
          <w:szCs w:val="24"/>
          <w:lang w:eastAsia="sr-Cyrl-CS"/>
        </w:rPr>
        <w:t>дипл.</w:t>
      </w:r>
      <w:r w:rsidR="001A484A">
        <w:rPr>
          <w:rStyle w:val="FontStyle82"/>
          <w:b w:val="0"/>
          <w:bCs w:val="0"/>
          <w:sz w:val="24"/>
          <w:szCs w:val="24"/>
          <w:lang w:eastAsia="sr-Cyrl-CS"/>
        </w:rPr>
        <w:t>психолог</w:t>
      </w:r>
      <w:r w:rsidRPr="001259AE">
        <w:rPr>
          <w:rStyle w:val="FontStyle82"/>
          <w:sz w:val="24"/>
          <w:szCs w:val="24"/>
          <w:lang w:eastAsia="sr-Cyrl-CS"/>
        </w:rPr>
        <w:t xml:space="preserve">, </w:t>
      </w:r>
      <w:r w:rsidRPr="001259AE">
        <w:rPr>
          <w:rStyle w:val="FontStyle99"/>
          <w:sz w:val="24"/>
          <w:szCs w:val="24"/>
          <w:lang w:eastAsia="sr-Cyrl-CS"/>
        </w:rPr>
        <w:t>а у складу са чланом 38.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став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3. Закона о слободном приступу информацијама од јавног значаја;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Информатор је први пут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објављен </w:t>
      </w:r>
      <w:r w:rsidR="009F6E0C">
        <w:rPr>
          <w:rStyle w:val="FontStyle99"/>
          <w:sz w:val="24"/>
          <w:szCs w:val="24"/>
          <w:lang w:eastAsia="sr-Cyrl-CS"/>
        </w:rPr>
        <w:t xml:space="preserve"> </w:t>
      </w:r>
      <w:r w:rsidR="00EA1F4B">
        <w:rPr>
          <w:rStyle w:val="FontStyle99"/>
          <w:sz w:val="24"/>
          <w:szCs w:val="24"/>
          <w:lang w:eastAsia="sr-Cyrl-CS"/>
        </w:rPr>
        <w:t>21.11.</w:t>
      </w:r>
      <w:r w:rsidRPr="001259AE">
        <w:rPr>
          <w:rStyle w:val="FontStyle99"/>
          <w:sz w:val="24"/>
          <w:szCs w:val="24"/>
          <w:lang w:eastAsia="sr-Cyrl-CS"/>
        </w:rPr>
        <w:t>2008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.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године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>;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Информатор је последњи пут изменен и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допуњен </w:t>
      </w:r>
      <w:r w:rsidR="001B1D72">
        <w:rPr>
          <w:rStyle w:val="FontStyle99"/>
          <w:sz w:val="24"/>
          <w:szCs w:val="24"/>
          <w:lang w:eastAsia="sr-Cyrl-CS"/>
        </w:rPr>
        <w:t xml:space="preserve"> </w:t>
      </w:r>
      <w:r w:rsidR="00AE64D2">
        <w:rPr>
          <w:rStyle w:val="FontStyle99"/>
          <w:sz w:val="24"/>
          <w:szCs w:val="24"/>
          <w:lang w:eastAsia="sr-Cyrl-CS"/>
        </w:rPr>
        <w:t>октобар</w:t>
      </w:r>
      <w:proofErr w:type="gramEnd"/>
      <w:r w:rsidR="00AE64D2">
        <w:rPr>
          <w:rStyle w:val="FontStyle99"/>
          <w:sz w:val="24"/>
          <w:szCs w:val="24"/>
          <w:lang w:eastAsia="sr-Cyrl-CS"/>
        </w:rPr>
        <w:t xml:space="preserve"> </w:t>
      </w:r>
      <w:r w:rsidR="00B97884">
        <w:rPr>
          <w:rStyle w:val="FontStyle99"/>
          <w:sz w:val="24"/>
          <w:szCs w:val="24"/>
          <w:lang w:eastAsia="sr-Cyrl-CS"/>
        </w:rPr>
        <w:t>2022.</w:t>
      </w:r>
      <w:r w:rsidRPr="001259AE">
        <w:rPr>
          <w:rStyle w:val="FontStyle99"/>
          <w:sz w:val="24"/>
          <w:szCs w:val="24"/>
          <w:lang w:eastAsia="sr-Cyrl-CS"/>
        </w:rPr>
        <w:t xml:space="preserve">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године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>;</w:t>
      </w:r>
    </w:p>
    <w:p w:rsidR="00613134" w:rsidRPr="001259AE" w:rsidRDefault="00613134" w:rsidP="00B02228">
      <w:pPr>
        <w:rPr>
          <w:rStyle w:val="FontStyle99"/>
          <w:sz w:val="24"/>
          <w:szCs w:val="24"/>
          <w:lang w:eastAsia="sr-Cyrl-CS"/>
        </w:rPr>
      </w:pPr>
      <w:r w:rsidRPr="001259AE">
        <w:rPr>
          <w:rStyle w:val="FontStyle99"/>
          <w:sz w:val="24"/>
          <w:szCs w:val="24"/>
          <w:lang w:eastAsia="sr-Cyrl-CS"/>
        </w:rPr>
        <w:t xml:space="preserve">Информатор је у физичком (штампаном) облику доступан сваког радног дана у времену од </w:t>
      </w:r>
      <w:proofErr w:type="gramStart"/>
      <w:r w:rsidRPr="001259AE">
        <w:rPr>
          <w:rStyle w:val="FontStyle99"/>
          <w:sz w:val="24"/>
          <w:szCs w:val="24"/>
          <w:lang w:eastAsia="sr-Cyrl-CS"/>
        </w:rPr>
        <w:t>7.00  до</w:t>
      </w:r>
      <w:proofErr w:type="gramEnd"/>
      <w:r w:rsidRPr="001259AE">
        <w:rPr>
          <w:rStyle w:val="FontStyle99"/>
          <w:sz w:val="24"/>
          <w:szCs w:val="24"/>
          <w:lang w:eastAsia="sr-Cyrl-CS"/>
        </w:rPr>
        <w:t xml:space="preserve"> 14.30 часова у Центру за социјални рад Града Новог Сада;</w:t>
      </w:r>
    </w:p>
    <w:p w:rsidR="00613134" w:rsidRPr="0018087F" w:rsidRDefault="00613134" w:rsidP="00B02228">
      <w:pPr>
        <w:rPr>
          <w:rStyle w:val="FontStyle99"/>
          <w:sz w:val="24"/>
          <w:szCs w:val="24"/>
          <w:lang w:eastAsia="sr-Cyrl-CS"/>
        </w:rPr>
      </w:pPr>
      <w:proofErr w:type="gramStart"/>
      <w:r w:rsidRPr="001259AE">
        <w:rPr>
          <w:rStyle w:val="FontStyle99"/>
          <w:sz w:val="24"/>
          <w:szCs w:val="24"/>
          <w:lang w:eastAsia="sr-Cyrl-CS"/>
        </w:rPr>
        <w:t xml:space="preserve">Информатор је израђен и у електронском облику и објављен на веб презентацији Центра за социјални рад Града Новог Сада на адреси </w:t>
      </w:r>
      <w:hyperlink r:id="rId9" w:history="1">
        <w:r w:rsidR="00B119D8" w:rsidRPr="00ED3121">
          <w:rPr>
            <w:rStyle w:val="Hyperlink"/>
            <w:b/>
            <w:bCs/>
            <w:lang w:eastAsia="sr-Cyrl-CS"/>
          </w:rPr>
          <w:t>www.csrns.org.rs</w:t>
        </w:r>
      </w:hyperlink>
      <w:r w:rsidR="0018087F">
        <w:rPr>
          <w:rStyle w:val="FontStyle99"/>
          <w:sz w:val="24"/>
          <w:szCs w:val="24"/>
          <w:lang w:eastAsia="sr-Cyrl-CS"/>
        </w:rPr>
        <w:t>.</w:t>
      </w:r>
      <w:proofErr w:type="gramEnd"/>
    </w:p>
    <w:p w:rsidR="00613134" w:rsidRPr="00184383" w:rsidRDefault="00613134" w:rsidP="00184383">
      <w:pPr>
        <w:pStyle w:val="Heading1"/>
        <w:numPr>
          <w:ilvl w:val="0"/>
          <w:numId w:val="32"/>
        </w:numPr>
        <w:rPr>
          <w:rStyle w:val="FontStyle94"/>
          <w:rFonts w:ascii="Cambria" w:hAnsi="Cambria" w:cs="Cambria"/>
          <w:b/>
          <w:bCs/>
          <w:sz w:val="28"/>
          <w:szCs w:val="24"/>
        </w:rPr>
      </w:pPr>
      <w:bookmarkStart w:id="2" w:name="_Toc116899032"/>
      <w:bookmarkStart w:id="3" w:name="_Toc116899779"/>
      <w:r w:rsidRPr="001B1F42">
        <w:rPr>
          <w:rStyle w:val="FontStyle94"/>
          <w:rFonts w:ascii="Cambria" w:hAnsi="Cambria" w:cs="Cambria"/>
          <w:b/>
          <w:bCs/>
          <w:sz w:val="24"/>
          <w:szCs w:val="24"/>
        </w:rPr>
        <w:t>ОРГАНИЗАЦИОНА</w:t>
      </w:r>
      <w:r w:rsidRPr="00184383">
        <w:rPr>
          <w:rStyle w:val="FontStyle94"/>
          <w:rFonts w:ascii="Cambria" w:hAnsi="Cambria" w:cs="Cambria"/>
          <w:b/>
          <w:bCs/>
          <w:sz w:val="28"/>
          <w:szCs w:val="24"/>
        </w:rPr>
        <w:t xml:space="preserve"> СТРУКТУРА</w:t>
      </w:r>
      <w:bookmarkEnd w:id="2"/>
      <w:bookmarkEnd w:id="3"/>
    </w:p>
    <w:p w:rsidR="00613134" w:rsidRPr="001259AE" w:rsidRDefault="00613134" w:rsidP="00B02228">
      <w:pPr>
        <w:pStyle w:val="Style6"/>
        <w:widowControl/>
        <w:spacing w:line="240" w:lineRule="exact"/>
        <w:ind w:left="370"/>
        <w:jc w:val="both"/>
      </w:pPr>
    </w:p>
    <w:p w:rsidR="00613134" w:rsidRPr="001259AE" w:rsidRDefault="00613134" w:rsidP="00B02228">
      <w:pPr>
        <w:pStyle w:val="BodyTextIndent"/>
        <w:rPr>
          <w:rFonts w:ascii="Tahoma" w:hAnsi="Tahoma" w:cs="Tahoma"/>
          <w:b/>
          <w:bCs/>
        </w:rPr>
      </w:pPr>
    </w:p>
    <w:p w:rsidR="00613134" w:rsidRPr="001259AE" w:rsidRDefault="00613134" w:rsidP="00906230">
      <w:pPr>
        <w:pStyle w:val="BodyTextIndent"/>
        <w:ind w:firstLine="0"/>
      </w:pPr>
      <w:r w:rsidRPr="001259AE">
        <w:rPr>
          <w:b/>
          <w:bCs/>
        </w:rPr>
        <w:t>Органи Центра су</w:t>
      </w:r>
      <w:r w:rsidRPr="001259AE">
        <w:t xml:space="preserve">: </w:t>
      </w:r>
    </w:p>
    <w:p w:rsidR="00613134" w:rsidRPr="001259AE" w:rsidRDefault="00613134" w:rsidP="00906230">
      <w:pPr>
        <w:pStyle w:val="BodyTextIndent"/>
        <w:ind w:firstLine="720"/>
      </w:pPr>
      <w:r w:rsidRPr="001259AE">
        <w:t>- Управни одбор, као орган управљања,</w:t>
      </w:r>
    </w:p>
    <w:p w:rsidR="00613134" w:rsidRPr="001259AE" w:rsidRDefault="00613134" w:rsidP="00906230">
      <w:pPr>
        <w:pStyle w:val="BodyTextIndent"/>
        <w:ind w:firstLine="720"/>
      </w:pPr>
      <w:r w:rsidRPr="001259AE">
        <w:t xml:space="preserve">- Директор, као орган пословођења, и </w:t>
      </w:r>
    </w:p>
    <w:p w:rsidR="00613134" w:rsidRPr="001259AE" w:rsidRDefault="00613134" w:rsidP="00906230">
      <w:pPr>
        <w:pStyle w:val="BodyTextIndent"/>
        <w:ind w:firstLine="720"/>
      </w:pPr>
      <w:r w:rsidRPr="001259AE">
        <w:t>- Надзорни одбор, као орган надзора.</w:t>
      </w:r>
    </w:p>
    <w:p w:rsidR="00613134" w:rsidRPr="001259AE" w:rsidRDefault="00613134" w:rsidP="00B02228">
      <w:pPr>
        <w:pStyle w:val="BodyTextIndent"/>
        <w:rPr>
          <w:rFonts w:ascii="Tahoma" w:hAnsi="Tahoma" w:cs="Tahoma"/>
        </w:rPr>
      </w:pPr>
    </w:p>
    <w:p w:rsidR="00613134" w:rsidRPr="001259AE" w:rsidRDefault="00613134" w:rsidP="008A7E2E">
      <w:pPr>
        <w:jc w:val="both"/>
        <w:outlineLvl w:val="0"/>
        <w:rPr>
          <w:b/>
          <w:bCs/>
          <w:shadow/>
        </w:rPr>
      </w:pPr>
      <w:bookmarkStart w:id="4" w:name="_Toc116899033"/>
      <w:bookmarkStart w:id="5" w:name="_Toc116899159"/>
      <w:bookmarkStart w:id="6" w:name="_Toc116899780"/>
      <w:r w:rsidRPr="001259AE">
        <w:rPr>
          <w:b/>
          <w:bCs/>
          <w:shadow/>
        </w:rPr>
        <w:t xml:space="preserve">Организацију Центра </w:t>
      </w:r>
      <w:proofErr w:type="gramStart"/>
      <w:r w:rsidRPr="001259AE">
        <w:rPr>
          <w:b/>
          <w:bCs/>
          <w:shadow/>
        </w:rPr>
        <w:t>чине :</w:t>
      </w:r>
      <w:bookmarkEnd w:id="4"/>
      <w:bookmarkEnd w:id="5"/>
      <w:bookmarkEnd w:id="6"/>
      <w:proofErr w:type="gramEnd"/>
    </w:p>
    <w:p w:rsidR="00613134" w:rsidRPr="0018087F" w:rsidRDefault="00613134" w:rsidP="00906230">
      <w:pPr>
        <w:spacing w:after="0" w:line="240" w:lineRule="auto"/>
        <w:ind w:left="720"/>
        <w:jc w:val="both"/>
        <w:rPr>
          <w:i/>
          <w:shadow/>
        </w:rPr>
      </w:pPr>
      <w:r w:rsidRPr="001259AE">
        <w:rPr>
          <w:rFonts w:ascii="Calibri" w:hAnsi="Calibri" w:cs="Calibri"/>
          <w:shadow/>
        </w:rPr>
        <w:t>-</w:t>
      </w:r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директор</w:t>
      </w:r>
      <w:proofErr w:type="gramEnd"/>
      <w:r w:rsidR="0018087F">
        <w:rPr>
          <w:shadow/>
        </w:rPr>
        <w:t>,</w:t>
      </w:r>
    </w:p>
    <w:p w:rsidR="00613134" w:rsidRPr="0018087F" w:rsidRDefault="00613134" w:rsidP="00906230">
      <w:pPr>
        <w:spacing w:after="0" w:line="240" w:lineRule="auto"/>
        <w:ind w:firstLine="720"/>
        <w:jc w:val="both"/>
        <w:rPr>
          <w:shadow/>
        </w:rPr>
      </w:pPr>
      <w:r w:rsidRPr="0018087F">
        <w:rPr>
          <w:i/>
          <w:shadow/>
        </w:rPr>
        <w:t xml:space="preserve">- </w:t>
      </w:r>
      <w:proofErr w:type="gramStart"/>
      <w:r w:rsidR="0018087F" w:rsidRPr="0018087F">
        <w:rPr>
          <w:shadow/>
        </w:rPr>
        <w:t>организа</w:t>
      </w:r>
      <w:r w:rsidRPr="001259AE">
        <w:rPr>
          <w:shadow/>
        </w:rPr>
        <w:t>ционе</w:t>
      </w:r>
      <w:proofErr w:type="gramEnd"/>
      <w:r w:rsidRPr="001259AE">
        <w:rPr>
          <w:shadow/>
        </w:rPr>
        <w:t xml:space="preserve"> јединице Центра</w:t>
      </w:r>
      <w:r w:rsidR="0018087F">
        <w:rPr>
          <w:shadow/>
        </w:rPr>
        <w:t>,</w:t>
      </w:r>
    </w:p>
    <w:p w:rsidR="00613134" w:rsidRPr="0018087F" w:rsidRDefault="00613134" w:rsidP="00906230">
      <w:pPr>
        <w:spacing w:after="0" w:line="240" w:lineRule="auto"/>
        <w:ind w:firstLine="720"/>
        <w:jc w:val="both"/>
        <w:rPr>
          <w:shadow/>
        </w:rPr>
      </w:pPr>
      <w:r w:rsidRPr="001259AE">
        <w:rPr>
          <w:shadow/>
        </w:rPr>
        <w:t xml:space="preserve">- </w:t>
      </w:r>
      <w:proofErr w:type="gramStart"/>
      <w:r w:rsidRPr="001259AE">
        <w:rPr>
          <w:shadow/>
        </w:rPr>
        <w:t>стручна</w:t>
      </w:r>
      <w:proofErr w:type="gramEnd"/>
      <w:r w:rsidRPr="001259AE">
        <w:rPr>
          <w:shadow/>
        </w:rPr>
        <w:t xml:space="preserve"> и саветодавна тела</w:t>
      </w:r>
      <w:r w:rsidR="0018087F">
        <w:rPr>
          <w:shadow/>
        </w:rPr>
        <w:t>.</w:t>
      </w:r>
    </w:p>
    <w:p w:rsidR="00613134" w:rsidRPr="001259AE" w:rsidRDefault="00613134" w:rsidP="008A7E2E">
      <w:pPr>
        <w:jc w:val="both"/>
        <w:rPr>
          <w:shadow/>
        </w:rPr>
      </w:pPr>
    </w:p>
    <w:p w:rsidR="00DA4952" w:rsidRPr="001259AE" w:rsidRDefault="00DA4952" w:rsidP="008A7E2E">
      <w:pPr>
        <w:jc w:val="both"/>
        <w:rPr>
          <w:shadow/>
        </w:rPr>
      </w:pPr>
    </w:p>
    <w:p w:rsidR="00DA4952" w:rsidRPr="001259AE" w:rsidRDefault="00DA4952" w:rsidP="008A7E2E">
      <w:pPr>
        <w:jc w:val="both"/>
        <w:rPr>
          <w:shadow/>
        </w:rPr>
      </w:pPr>
    </w:p>
    <w:p w:rsidR="000B2475" w:rsidRPr="001259AE" w:rsidRDefault="000B2475" w:rsidP="008A7E2E">
      <w:pPr>
        <w:jc w:val="both"/>
        <w:rPr>
          <w:shadow/>
        </w:rPr>
      </w:pPr>
    </w:p>
    <w:p w:rsidR="00BD0AD0" w:rsidRPr="00BD0AD0" w:rsidRDefault="00613134" w:rsidP="008A7E2E">
      <w:pPr>
        <w:jc w:val="both"/>
        <w:rPr>
          <w:shadow/>
        </w:rPr>
      </w:pPr>
      <w:r w:rsidRPr="001259AE">
        <w:rPr>
          <w:shadow/>
        </w:rPr>
        <w:lastRenderedPageBreak/>
        <w:t>Послови у Центру су организовани по службама и одељењењима, као организационим јединицама Центра и то:</w:t>
      </w:r>
    </w:p>
    <w:p w:rsidR="00EF321E" w:rsidRPr="002A3E25" w:rsidRDefault="00EF321E" w:rsidP="00EF321E">
      <w:pPr>
        <w:pStyle w:val="NoSpacing"/>
      </w:pPr>
      <w:r w:rsidRPr="002A3E25">
        <w:t>1.</w:t>
      </w:r>
      <w:r w:rsidRPr="002A3E25">
        <w:tab/>
        <w:t>Служба за пријем и управно-правне послове</w:t>
      </w:r>
    </w:p>
    <w:p w:rsidR="00EF321E" w:rsidRPr="002A3E25" w:rsidRDefault="00EF321E" w:rsidP="00EF321E">
      <w:pPr>
        <w:pStyle w:val="NoSpacing"/>
      </w:pPr>
      <w:r w:rsidRPr="002A3E25">
        <w:t>•</w:t>
      </w:r>
      <w:r w:rsidRPr="002A3E25">
        <w:tab/>
        <w:t>Пријемна канцеларија</w:t>
      </w:r>
    </w:p>
    <w:p w:rsidR="00EF321E" w:rsidRPr="002A3E25" w:rsidRDefault="00EF321E" w:rsidP="00EF321E">
      <w:pPr>
        <w:pStyle w:val="NoSpacing"/>
      </w:pPr>
      <w:r w:rsidRPr="002A3E25">
        <w:t>•</w:t>
      </w:r>
      <w:r w:rsidRPr="002A3E25">
        <w:tab/>
        <w:t>Канцеларија за материјална давања</w:t>
      </w:r>
    </w:p>
    <w:p w:rsidR="00EF321E" w:rsidRPr="002A3E25" w:rsidRDefault="00EF321E" w:rsidP="00EF321E">
      <w:pPr>
        <w:pStyle w:val="NoSpacing"/>
      </w:pPr>
      <w:r w:rsidRPr="002A3E25">
        <w:t>2.</w:t>
      </w:r>
      <w:r w:rsidRPr="002A3E25">
        <w:tab/>
        <w:t xml:space="preserve">Служба за заштиту деце и младих </w:t>
      </w:r>
    </w:p>
    <w:p w:rsidR="00EF321E" w:rsidRPr="002A3E25" w:rsidRDefault="00EF321E" w:rsidP="00EF321E">
      <w:pPr>
        <w:pStyle w:val="NoSpacing"/>
      </w:pPr>
      <w:r w:rsidRPr="002A3E25">
        <w:t>3.</w:t>
      </w:r>
      <w:r w:rsidRPr="002A3E25">
        <w:tab/>
        <w:t xml:space="preserve">Служба за заштиту одраслих и старих </w:t>
      </w:r>
    </w:p>
    <w:p w:rsidR="00EF321E" w:rsidRPr="002A3E25" w:rsidRDefault="00BD0AD0" w:rsidP="00EF321E">
      <w:pPr>
        <w:pStyle w:val="NoSpacing"/>
      </w:pPr>
      <w:r>
        <w:t>4.</w:t>
      </w:r>
      <w:r>
        <w:tab/>
        <w:t xml:space="preserve">Дневни </w:t>
      </w:r>
      <w:proofErr w:type="gramStart"/>
      <w:r>
        <w:t>боравак  деце</w:t>
      </w:r>
      <w:proofErr w:type="gramEnd"/>
      <w:r w:rsidR="00EF321E" w:rsidRPr="002A3E25">
        <w:t xml:space="preserve"> и млад</w:t>
      </w:r>
      <w:r>
        <w:t>их</w:t>
      </w:r>
      <w:r w:rsidR="00EF321E" w:rsidRPr="002A3E25">
        <w:t xml:space="preserve"> из породица у ризику </w:t>
      </w:r>
    </w:p>
    <w:p w:rsidR="00EF321E" w:rsidRPr="002A3E25" w:rsidRDefault="00EF321E" w:rsidP="00EF321E">
      <w:pPr>
        <w:pStyle w:val="NoSpacing"/>
      </w:pPr>
      <w:r w:rsidRPr="002A3E25">
        <w:t>5.</w:t>
      </w:r>
      <w:r w:rsidRPr="002A3E25">
        <w:tab/>
        <w:t>Саветовалиште за брак и породицу</w:t>
      </w:r>
    </w:p>
    <w:p w:rsidR="00EF321E" w:rsidRPr="002A3E25" w:rsidRDefault="00EF321E" w:rsidP="00EF321E">
      <w:pPr>
        <w:pStyle w:val="NoSpacing"/>
      </w:pPr>
      <w:r w:rsidRPr="002A3E25">
        <w:t>6.</w:t>
      </w:r>
      <w:r w:rsidRPr="002A3E25">
        <w:tab/>
        <w:t>Финансијско-рачуноводствени послови</w:t>
      </w:r>
    </w:p>
    <w:p w:rsidR="00EF321E" w:rsidRPr="002A3E25" w:rsidRDefault="00EF321E" w:rsidP="00EF321E">
      <w:pPr>
        <w:pStyle w:val="NoSpacing"/>
      </w:pPr>
      <w:r w:rsidRPr="002A3E25">
        <w:t>7.</w:t>
      </w:r>
      <w:r w:rsidRPr="002A3E25">
        <w:tab/>
        <w:t>Информатички и аналитичко плански послови</w:t>
      </w:r>
    </w:p>
    <w:p w:rsidR="00EF321E" w:rsidRPr="002A3E25" w:rsidRDefault="00EF321E" w:rsidP="00EF321E">
      <w:pPr>
        <w:pStyle w:val="NoSpacing"/>
      </w:pPr>
      <w:r w:rsidRPr="002A3E25">
        <w:t>8.</w:t>
      </w:r>
      <w:r w:rsidRPr="002A3E25">
        <w:tab/>
        <w:t xml:space="preserve">Прихватилиште за децу „Сигурна дечија кућа"    </w:t>
      </w:r>
    </w:p>
    <w:p w:rsidR="00EF321E" w:rsidRPr="002A3E25" w:rsidRDefault="00EF321E" w:rsidP="00EF321E">
      <w:pPr>
        <w:pStyle w:val="NoSpacing"/>
      </w:pPr>
      <w:r w:rsidRPr="002A3E25">
        <w:t>9.</w:t>
      </w:r>
      <w:r w:rsidRPr="002A3E25">
        <w:tab/>
        <w:t>Прихватилиште за жене и децу угрожене породичним насиљем „Сигурна женска кућа"</w:t>
      </w:r>
    </w:p>
    <w:p w:rsidR="00EF321E" w:rsidRPr="002A3E25" w:rsidRDefault="00EF321E" w:rsidP="00EF321E">
      <w:pPr>
        <w:pStyle w:val="NoSpacing"/>
      </w:pPr>
      <w:r w:rsidRPr="002A3E25">
        <w:t>10.</w:t>
      </w:r>
      <w:r w:rsidRPr="002A3E25">
        <w:tab/>
        <w:t xml:space="preserve">Одељење Центра у Беочину </w:t>
      </w:r>
    </w:p>
    <w:p w:rsidR="00EF321E" w:rsidRPr="002A3E25" w:rsidRDefault="00EF321E" w:rsidP="00EF321E">
      <w:pPr>
        <w:pStyle w:val="NoSpacing"/>
      </w:pPr>
      <w:r w:rsidRPr="002A3E25">
        <w:t>11.</w:t>
      </w:r>
      <w:r w:rsidRPr="002A3E25">
        <w:tab/>
        <w:t>Економско технички послови</w:t>
      </w:r>
    </w:p>
    <w:p w:rsidR="00BD0AD0" w:rsidRDefault="00EF321E" w:rsidP="00BD0AD0">
      <w:pPr>
        <w:pStyle w:val="NoSpacing"/>
      </w:pPr>
      <w:r w:rsidRPr="002A3E25">
        <w:t>12.</w:t>
      </w:r>
      <w:r w:rsidRPr="002A3E25">
        <w:tab/>
        <w:t>Одељење Центра у Сремским Карловцима</w:t>
      </w:r>
    </w:p>
    <w:p w:rsidR="00BD0AD0" w:rsidRDefault="00BD0AD0" w:rsidP="00BD0AD0">
      <w:pPr>
        <w:pStyle w:val="NoSpacing"/>
      </w:pPr>
      <w:r>
        <w:t xml:space="preserve">13.       </w:t>
      </w:r>
      <w:r w:rsidRPr="00042D6E">
        <w:t>Свратиште за децу и младе</w:t>
      </w:r>
    </w:p>
    <w:p w:rsidR="00BD0AD0" w:rsidRPr="00BD0AD0" w:rsidRDefault="00BD0AD0" w:rsidP="00BD0AD0">
      <w:pPr>
        <w:pStyle w:val="NoSpacing"/>
      </w:pPr>
      <w:r>
        <w:t xml:space="preserve">14.       </w:t>
      </w:r>
      <w:r w:rsidRPr="00042D6E">
        <w:t>Прихватилиште за децу и младе у скитњи, стању потребе и различитим кризним ситуацијама</w:t>
      </w:r>
    </w:p>
    <w:p w:rsidR="00BD0AD0" w:rsidRDefault="00BD0AD0" w:rsidP="00EF321E">
      <w:pPr>
        <w:pStyle w:val="NoSpacing"/>
      </w:pPr>
    </w:p>
    <w:p w:rsidR="00BD0AD0" w:rsidRPr="00BD0AD0" w:rsidRDefault="00BD0AD0" w:rsidP="00EF321E">
      <w:pPr>
        <w:pStyle w:val="NoSpacing"/>
      </w:pPr>
    </w:p>
    <w:p w:rsidR="00D65B7A" w:rsidRDefault="00D65B7A" w:rsidP="00EF321E">
      <w:pPr>
        <w:pStyle w:val="NoSpacing"/>
      </w:pPr>
    </w:p>
    <w:p w:rsidR="00D65B7A" w:rsidRDefault="00842E1B" w:rsidP="00EF321E">
      <w:pPr>
        <w:pStyle w:val="NoSpacing"/>
      </w:pPr>
      <w:r>
        <w:rPr>
          <w:noProof/>
        </w:rPr>
        <w:drawing>
          <wp:inline distT="0" distB="0" distL="0" distR="0">
            <wp:extent cx="6176258" cy="4394378"/>
            <wp:effectExtent l="19050" t="0" r="0" b="0"/>
            <wp:docPr id="1" name="Picture 1" descr="C:\Users\milana.majstorovic\Desktop\Informator\Sema centra verzija 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lana.majstorovic\Desktop\Informator\Sema centra verzija 2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024" cy="439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5C73" w:rsidRDefault="001F5C73" w:rsidP="00EF321E">
      <w:pPr>
        <w:pStyle w:val="NoSpacing"/>
      </w:pPr>
    </w:p>
    <w:p w:rsidR="001F5C73" w:rsidRPr="001F5C73" w:rsidRDefault="001F5C73" w:rsidP="00EF321E">
      <w:pPr>
        <w:pStyle w:val="NoSpacing"/>
      </w:pPr>
    </w:p>
    <w:p w:rsidR="00EF321E" w:rsidRPr="00EF321E" w:rsidRDefault="00EF321E" w:rsidP="00EF321E">
      <w:pPr>
        <w:pStyle w:val="NoSpacing"/>
      </w:pPr>
    </w:p>
    <w:p w:rsidR="00D65B7A" w:rsidRDefault="00D65B7A" w:rsidP="0064263E">
      <w:pPr>
        <w:spacing w:after="0" w:line="240" w:lineRule="auto"/>
        <w:ind w:left="-630"/>
        <w:jc w:val="both"/>
        <w:rPr>
          <w:shadow/>
          <w:noProof/>
        </w:rPr>
      </w:pPr>
    </w:p>
    <w:p w:rsidR="00613134" w:rsidRPr="001E7B3E" w:rsidRDefault="001E7B3E" w:rsidP="001E7B3E">
      <w:pPr>
        <w:jc w:val="both"/>
      </w:pPr>
      <w:proofErr w:type="gramStart"/>
      <w:r w:rsidRPr="00925058">
        <w:rPr>
          <w:b/>
        </w:rPr>
        <w:t xml:space="preserve">Колегијум  </w:t>
      </w:r>
      <w:r w:rsidRPr="00925058">
        <w:rPr>
          <w:b/>
          <w:lang w:val="sr-Cyrl-CS"/>
        </w:rPr>
        <w:t>руководилаца</w:t>
      </w:r>
      <w:proofErr w:type="gramEnd"/>
      <w:r w:rsidRPr="00925058">
        <w:rPr>
          <w:lang w:val="sr-Cyrl-CS"/>
        </w:rPr>
        <w:t xml:space="preserve"> </w:t>
      </w:r>
      <w:r w:rsidRPr="00925058">
        <w:t xml:space="preserve">је саветодавно тело директора. </w:t>
      </w:r>
    </w:p>
    <w:p w:rsidR="00613134" w:rsidRPr="001259AE" w:rsidRDefault="00613134" w:rsidP="00C77CEA">
      <w:pPr>
        <w:jc w:val="both"/>
      </w:pPr>
      <w:proofErr w:type="gramStart"/>
      <w:r w:rsidRPr="001259AE">
        <w:t>У раду колегијума учествују руководиоци организационих јединица, помоћник директора, секретар и шеф рачуноводства.</w:t>
      </w:r>
      <w:proofErr w:type="gramEnd"/>
      <w:r w:rsidRPr="001259AE">
        <w:t xml:space="preserve"> Колегијум може радити у проширеном саставу, када у раду </w:t>
      </w:r>
      <w:proofErr w:type="gramStart"/>
      <w:r w:rsidRPr="001259AE">
        <w:t>учествују  и</w:t>
      </w:r>
      <w:proofErr w:type="gramEnd"/>
      <w:r w:rsidRPr="001259AE">
        <w:t xml:space="preserve"> други радници организационих јединица, по потреби а у зависности од питања која се на Колегијуму разматрају.</w:t>
      </w:r>
    </w:p>
    <w:p w:rsidR="00613134" w:rsidRPr="001259AE" w:rsidRDefault="00613134" w:rsidP="00C77CEA">
      <w:pPr>
        <w:jc w:val="both"/>
      </w:pPr>
      <w:proofErr w:type="gramStart"/>
      <w:r w:rsidRPr="001259AE">
        <w:t>Колегијум помаже директору у доношењу управљачких одлука које се односе на унутрашњу организацију рада и мере за унапређење ефикасности и економичности у обављању послова.</w:t>
      </w:r>
      <w:proofErr w:type="gramEnd"/>
      <w:r w:rsidRPr="001259AE">
        <w:t xml:space="preserve">  </w:t>
      </w:r>
    </w:p>
    <w:p w:rsidR="00613134" w:rsidRPr="001259AE" w:rsidRDefault="00613134" w:rsidP="00C77CEA">
      <w:pPr>
        <w:jc w:val="both"/>
      </w:pPr>
      <w:r w:rsidRPr="001259AE">
        <w:t xml:space="preserve">Колегијум разматра општа питања и доноси закључке од значаја за унапређење стручног рада, додатног образовања запослених, унапређење положаја корисника, остваривању сарадње са другим установама и удружењима грађана и остваривању стручне сарадње и координације између организациониох </w:t>
      </w:r>
      <w:proofErr w:type="gramStart"/>
      <w:r w:rsidRPr="001259AE">
        <w:t>јединица  Центра</w:t>
      </w:r>
      <w:proofErr w:type="gramEnd"/>
      <w:r w:rsidRPr="001259AE">
        <w:t xml:space="preserve">. </w:t>
      </w:r>
    </w:p>
    <w:p w:rsidR="00613134" w:rsidRPr="001259AE" w:rsidRDefault="00613134" w:rsidP="00C77CEA">
      <w:pPr>
        <w:jc w:val="both"/>
        <w:outlineLvl w:val="0"/>
      </w:pPr>
      <w:bookmarkStart w:id="7" w:name="_Toc116899034"/>
      <w:bookmarkStart w:id="8" w:name="_Toc116899160"/>
      <w:bookmarkStart w:id="9" w:name="_Toc116899781"/>
      <w:proofErr w:type="gramStart"/>
      <w:r w:rsidRPr="001259AE">
        <w:rPr>
          <w:b/>
          <w:bCs/>
        </w:rPr>
        <w:t>Колегијум службе</w:t>
      </w:r>
      <w:r w:rsidRPr="001259AE">
        <w:t xml:space="preserve"> је стручно тело којим управља руководилац службе.</w:t>
      </w:r>
      <w:bookmarkEnd w:id="7"/>
      <w:bookmarkEnd w:id="8"/>
      <w:bookmarkEnd w:id="9"/>
      <w:proofErr w:type="gramEnd"/>
      <w:r w:rsidRPr="001259AE">
        <w:t xml:space="preserve"> </w:t>
      </w:r>
    </w:p>
    <w:p w:rsidR="00613134" w:rsidRPr="001259AE" w:rsidRDefault="00613134" w:rsidP="00C77CEA">
      <w:pPr>
        <w:jc w:val="both"/>
      </w:pPr>
      <w:r w:rsidRPr="001259AE">
        <w:t xml:space="preserve">У раду колегијума службе учествују: </w:t>
      </w:r>
    </w:p>
    <w:p w:rsidR="00613134" w:rsidRPr="001259AE" w:rsidRDefault="00613134" w:rsidP="005B7BF6">
      <w:pPr>
        <w:numPr>
          <w:ilvl w:val="0"/>
          <w:numId w:val="2"/>
        </w:numPr>
        <w:spacing w:after="0" w:line="240" w:lineRule="auto"/>
        <w:jc w:val="both"/>
      </w:pPr>
      <w:r w:rsidRPr="001259AE">
        <w:t>руководилац службе</w:t>
      </w:r>
      <w:r w:rsidR="0018087F">
        <w:t>,</w:t>
      </w:r>
    </w:p>
    <w:p w:rsidR="00613134" w:rsidRPr="001259AE" w:rsidRDefault="00613134" w:rsidP="005B7BF6">
      <w:pPr>
        <w:numPr>
          <w:ilvl w:val="0"/>
          <w:numId w:val="2"/>
        </w:numPr>
        <w:spacing w:after="0" w:line="240" w:lineRule="auto"/>
        <w:jc w:val="both"/>
      </w:pPr>
      <w:r w:rsidRPr="001259AE">
        <w:t xml:space="preserve">супервизори и </w:t>
      </w:r>
    </w:p>
    <w:p w:rsidR="00613134" w:rsidRPr="001259AE" w:rsidRDefault="00613134" w:rsidP="005B7BF6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1259AE">
        <w:t>водитељи</w:t>
      </w:r>
      <w:proofErr w:type="gramEnd"/>
      <w:r w:rsidRPr="001259AE">
        <w:t xml:space="preserve"> случаја</w:t>
      </w:r>
      <w:r w:rsidR="0018087F">
        <w:t>.</w:t>
      </w:r>
      <w:r w:rsidRPr="001259AE">
        <w:t xml:space="preserve">  </w:t>
      </w:r>
    </w:p>
    <w:p w:rsidR="00613134" w:rsidRPr="001259AE" w:rsidRDefault="00613134" w:rsidP="00906230">
      <w:pPr>
        <w:spacing w:after="0" w:line="240" w:lineRule="auto"/>
        <w:ind w:left="360"/>
        <w:jc w:val="both"/>
      </w:pPr>
    </w:p>
    <w:p w:rsidR="00613134" w:rsidRPr="001259AE" w:rsidRDefault="00613134" w:rsidP="00C77CEA">
      <w:pPr>
        <w:jc w:val="both"/>
      </w:pPr>
      <w:proofErr w:type="gramStart"/>
      <w:r w:rsidRPr="001259AE">
        <w:t>Колегијум службе разматра питања и доноси закључке од значаја за рад службе и унапређење стручних процедура у раду са корисницима.</w:t>
      </w:r>
      <w:proofErr w:type="gramEnd"/>
    </w:p>
    <w:p w:rsidR="00613134" w:rsidRPr="001259AE" w:rsidRDefault="00613134" w:rsidP="00C77CEA">
      <w:pPr>
        <w:jc w:val="both"/>
        <w:rPr>
          <w:color w:val="00B050"/>
        </w:rPr>
      </w:pPr>
      <w:proofErr w:type="gramStart"/>
      <w:r w:rsidRPr="001259AE">
        <w:rPr>
          <w:b/>
          <w:bCs/>
        </w:rPr>
        <w:t>Стална комисија</w:t>
      </w:r>
      <w:r w:rsidRPr="001259AE">
        <w:t xml:space="preserve"> органа старатељства формира се у складу са законом ради извршења послова пописа и процене вредности имовине малолетних и пунолетних штићеника, а начин рада и састав комисије за попис и процену имовине штићеника, прописује министар надлежан за породичну заштиту.</w:t>
      </w:r>
      <w:proofErr w:type="gramEnd"/>
    </w:p>
    <w:p w:rsidR="00613134" w:rsidRPr="001259AE" w:rsidRDefault="00613134" w:rsidP="00893B8A">
      <w:pPr>
        <w:jc w:val="both"/>
        <w:outlineLvl w:val="0"/>
      </w:pPr>
      <w:bookmarkStart w:id="10" w:name="_Toc116899035"/>
      <w:bookmarkStart w:id="11" w:name="_Toc116899161"/>
      <w:bookmarkStart w:id="12" w:name="_Toc116899782"/>
      <w:r w:rsidRPr="001259AE">
        <w:rPr>
          <w:b/>
          <w:bCs/>
        </w:rPr>
        <w:t>Стручни тим</w:t>
      </w:r>
      <w:r w:rsidRPr="001259AE">
        <w:t xml:space="preserve"> је стручно тело у чијем раду учествују:</w:t>
      </w:r>
      <w:bookmarkEnd w:id="10"/>
      <w:bookmarkEnd w:id="11"/>
      <w:bookmarkEnd w:id="12"/>
      <w:r w:rsidRPr="001259AE">
        <w:t xml:space="preserve"> </w:t>
      </w:r>
    </w:p>
    <w:p w:rsidR="00613134" w:rsidRPr="001259AE" w:rsidRDefault="00613134" w:rsidP="005B7BF6">
      <w:pPr>
        <w:numPr>
          <w:ilvl w:val="0"/>
          <w:numId w:val="3"/>
        </w:numPr>
        <w:spacing w:after="0" w:line="240" w:lineRule="auto"/>
        <w:jc w:val="both"/>
      </w:pPr>
      <w:r w:rsidRPr="001259AE">
        <w:t>супервизор</w:t>
      </w:r>
      <w:r w:rsidR="007E18B1">
        <w:t>,</w:t>
      </w:r>
      <w:r w:rsidRPr="001259AE">
        <w:t xml:space="preserve"> </w:t>
      </w:r>
    </w:p>
    <w:p w:rsidR="00613134" w:rsidRPr="001259AE" w:rsidRDefault="00613134" w:rsidP="005B7BF6">
      <w:pPr>
        <w:numPr>
          <w:ilvl w:val="0"/>
          <w:numId w:val="3"/>
        </w:numPr>
        <w:spacing w:after="0" w:line="240" w:lineRule="auto"/>
        <w:jc w:val="both"/>
      </w:pPr>
      <w:r w:rsidRPr="001259AE">
        <w:t>водитељ случаја</w:t>
      </w:r>
      <w:r w:rsidR="007E18B1">
        <w:t>,</w:t>
      </w:r>
      <w:r w:rsidRPr="001259AE">
        <w:t xml:space="preserve"> </w:t>
      </w:r>
      <w:r w:rsidRPr="001259AE">
        <w:tab/>
      </w:r>
    </w:p>
    <w:p w:rsidR="00613134" w:rsidRPr="001259AE" w:rsidRDefault="00613134" w:rsidP="005B7BF6">
      <w:pPr>
        <w:numPr>
          <w:ilvl w:val="0"/>
          <w:numId w:val="3"/>
        </w:numPr>
        <w:spacing w:after="0" w:line="240" w:lineRule="auto"/>
        <w:jc w:val="both"/>
      </w:pPr>
      <w:proofErr w:type="gramStart"/>
      <w:r w:rsidRPr="001259AE">
        <w:t>стручњаци</w:t>
      </w:r>
      <w:proofErr w:type="gramEnd"/>
      <w:r w:rsidRPr="001259AE">
        <w:t xml:space="preserve"> посебних специјалности из или изван организационе јединице Центра, односно из других установа и организација.  </w:t>
      </w:r>
    </w:p>
    <w:p w:rsidR="00613134" w:rsidRPr="001259AE" w:rsidRDefault="00613134" w:rsidP="009B5FA4">
      <w:pPr>
        <w:spacing w:after="0" w:line="240" w:lineRule="auto"/>
        <w:ind w:left="360"/>
        <w:jc w:val="both"/>
      </w:pPr>
    </w:p>
    <w:p w:rsidR="00613134" w:rsidRPr="001259AE" w:rsidRDefault="00613134" w:rsidP="007E18B1">
      <w:pPr>
        <w:spacing w:after="0" w:line="240" w:lineRule="auto"/>
        <w:ind w:left="90"/>
        <w:jc w:val="both"/>
      </w:pPr>
      <w:r w:rsidRPr="001259AE">
        <w:t xml:space="preserve">Стручни тим се образује одлуком руководиоца службе, односно супервизора, а на предлог водитеља случаја када овај процени да је потребна помоћ или додатна стручна подршка стручњака других специјалности ради извршења процене стања и потреба појединог корисника, планирања активности, пружања услуга и предузимања мера правне заштите појединог корисника. </w:t>
      </w:r>
    </w:p>
    <w:p w:rsidR="00613134" w:rsidRPr="001259AE" w:rsidRDefault="00613134" w:rsidP="009B5FA4">
      <w:pPr>
        <w:spacing w:after="0" w:line="240" w:lineRule="auto"/>
        <w:ind w:left="90"/>
        <w:jc w:val="both"/>
      </w:pPr>
    </w:p>
    <w:p w:rsidR="00613134" w:rsidRPr="001259AE" w:rsidRDefault="00613134" w:rsidP="00C77CEA">
      <w:pPr>
        <w:jc w:val="both"/>
        <w:outlineLvl w:val="0"/>
      </w:pPr>
      <w:r w:rsidRPr="001259AE">
        <w:t xml:space="preserve">  </w:t>
      </w:r>
      <w:bookmarkStart w:id="13" w:name="_Toc116899036"/>
      <w:bookmarkStart w:id="14" w:name="_Toc116899162"/>
      <w:bookmarkStart w:id="15" w:name="_Toc116899783"/>
      <w:r w:rsidRPr="001259AE">
        <w:t>Стручни тим се обавезно формира одлуком руководиоца службе:</w:t>
      </w:r>
      <w:bookmarkEnd w:id="13"/>
      <w:bookmarkEnd w:id="14"/>
      <w:bookmarkEnd w:id="15"/>
    </w:p>
    <w:p w:rsidR="00613134" w:rsidRPr="001259AE" w:rsidRDefault="00613134" w:rsidP="005B7BF6">
      <w:pPr>
        <w:numPr>
          <w:ilvl w:val="0"/>
          <w:numId w:val="4"/>
        </w:numPr>
        <w:spacing w:after="0" w:line="240" w:lineRule="auto"/>
        <w:jc w:val="both"/>
      </w:pPr>
      <w:r w:rsidRPr="001259AE">
        <w:lastRenderedPageBreak/>
        <w:t xml:space="preserve">када је потребно извршење послова који су законом или подзаконским прописима одређени да се обављају тимски (нпр. процена опште подобности будућих усвојитеља,  хранитеља и старатеља), </w:t>
      </w:r>
    </w:p>
    <w:p w:rsidR="00613134" w:rsidRPr="001259AE" w:rsidRDefault="00613134" w:rsidP="005B7BF6">
      <w:pPr>
        <w:numPr>
          <w:ilvl w:val="0"/>
          <w:numId w:val="4"/>
        </w:numPr>
        <w:spacing w:after="0" w:line="240" w:lineRule="auto"/>
        <w:jc w:val="both"/>
      </w:pPr>
      <w:r w:rsidRPr="001259AE">
        <w:t xml:space="preserve">када је потребно донети одлуку о заснивању усвојења, </w:t>
      </w:r>
    </w:p>
    <w:p w:rsidR="00613134" w:rsidRPr="001259AE" w:rsidRDefault="00613134" w:rsidP="005B7BF6">
      <w:pPr>
        <w:numPr>
          <w:ilvl w:val="0"/>
          <w:numId w:val="4"/>
        </w:numPr>
        <w:spacing w:after="0" w:line="240" w:lineRule="auto"/>
        <w:jc w:val="both"/>
      </w:pPr>
      <w:r w:rsidRPr="001259AE">
        <w:t>када се разматра старатељски извештај привременог старатеља и старатеља</w:t>
      </w:r>
      <w:r w:rsidR="007E18B1">
        <w:t>,</w:t>
      </w:r>
    </w:p>
    <w:p w:rsidR="00613134" w:rsidRPr="001259AE" w:rsidRDefault="00613134" w:rsidP="005B7BF6">
      <w:pPr>
        <w:numPr>
          <w:ilvl w:val="0"/>
          <w:numId w:val="4"/>
        </w:numPr>
        <w:spacing w:after="0" w:line="240" w:lineRule="auto"/>
        <w:jc w:val="both"/>
      </w:pPr>
      <w:r w:rsidRPr="001259AE">
        <w:t xml:space="preserve"> </w:t>
      </w:r>
      <w:proofErr w:type="gramStart"/>
      <w:r w:rsidRPr="001259AE">
        <w:t>када</w:t>
      </w:r>
      <w:proofErr w:type="gramEnd"/>
      <w:r w:rsidRPr="001259AE">
        <w:t xml:space="preserve"> се одлучује о давању претходне сагласности старатељу за обављње послова који прелазе оквир редовних послова у заступању штићеника или редовног управљања његовом имовином, као и када је потребно одлучити о давању претходне сагласности за располагање имовином штићеника, односно располагање имовином детета под родитељским старањем.</w:t>
      </w:r>
    </w:p>
    <w:p w:rsidR="00613134" w:rsidRPr="001259AE" w:rsidRDefault="007E18B1" w:rsidP="005B7BF6">
      <w:pPr>
        <w:numPr>
          <w:ilvl w:val="0"/>
          <w:numId w:val="4"/>
        </w:numPr>
        <w:spacing w:after="0" w:line="240" w:lineRule="auto"/>
        <w:jc w:val="both"/>
      </w:pPr>
      <w:r>
        <w:t>У</w:t>
      </w:r>
      <w:r w:rsidR="00613134" w:rsidRPr="001259AE">
        <w:t xml:space="preserve"> раду стручног тима, поред супервизора, водитеља случаја и стручњака потребних специјалности, </w:t>
      </w:r>
      <w:r w:rsidR="00613134" w:rsidRPr="001259AE">
        <w:rPr>
          <w:b/>
          <w:bCs/>
        </w:rPr>
        <w:t>обавезно учествује правник и руководилац службе.</w:t>
      </w:r>
      <w:r w:rsidR="00613134" w:rsidRPr="001259AE">
        <w:t xml:space="preserve"> </w:t>
      </w:r>
    </w:p>
    <w:p w:rsidR="00613134" w:rsidRPr="001259AE" w:rsidRDefault="00613134" w:rsidP="009B5FA4">
      <w:pPr>
        <w:spacing w:after="0" w:line="240" w:lineRule="auto"/>
        <w:ind w:left="720"/>
        <w:jc w:val="both"/>
      </w:pPr>
    </w:p>
    <w:p w:rsidR="00613134" w:rsidRDefault="00613134" w:rsidP="00C77CEA">
      <w:pPr>
        <w:jc w:val="both"/>
      </w:pPr>
      <w:proofErr w:type="gramStart"/>
      <w:r w:rsidRPr="001259AE">
        <w:t>Стручни тим доноси посебан закључак који се уноси у записник који потписују сви присутни чланови стручног тима, а који се без одлагања прослеђује правнику ради израде одговарајућег управног акта.</w:t>
      </w:r>
      <w:proofErr w:type="gramEnd"/>
      <w:r w:rsidRPr="001259AE">
        <w:t xml:space="preserve"> </w:t>
      </w:r>
    </w:p>
    <w:p w:rsidR="00613134" w:rsidRPr="001B1F42" w:rsidRDefault="00613134" w:rsidP="00032E23">
      <w:pPr>
        <w:jc w:val="center"/>
        <w:rPr>
          <w:b/>
          <w:bCs/>
        </w:rPr>
      </w:pPr>
      <w:r w:rsidRPr="001B1F42">
        <w:rPr>
          <w:b/>
          <w:bCs/>
        </w:rPr>
        <w:t>УПОРЕДНИ ПОДАЦИ О БРОЈУ ЗАПОСЛЕНИХ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0A0"/>
      </w:tblPr>
      <w:tblGrid>
        <w:gridCol w:w="3114"/>
        <w:gridCol w:w="3114"/>
        <w:gridCol w:w="3167"/>
      </w:tblGrid>
      <w:tr w:rsidR="00613134" w:rsidRPr="001B1F42" w:rsidTr="00133DD6">
        <w:tc>
          <w:tcPr>
            <w:tcW w:w="3192" w:type="dxa"/>
            <w:shd w:val="clear" w:color="auto" w:fill="FFFFFF" w:themeFill="background1"/>
          </w:tcPr>
          <w:p w:rsidR="00613134" w:rsidRPr="001B1F42" w:rsidRDefault="00613134" w:rsidP="00EA229C">
            <w:pPr>
              <w:spacing w:after="0" w:line="240" w:lineRule="auto"/>
              <w:jc w:val="center"/>
            </w:pPr>
            <w:r w:rsidRPr="001B1F42">
              <w:t>Предвиђен број запослених</w:t>
            </w:r>
          </w:p>
        </w:tc>
        <w:tc>
          <w:tcPr>
            <w:tcW w:w="3192" w:type="dxa"/>
            <w:shd w:val="clear" w:color="auto" w:fill="FFFFFF" w:themeFill="background1"/>
          </w:tcPr>
          <w:p w:rsidR="00613134" w:rsidRPr="001B1F42" w:rsidRDefault="00613134" w:rsidP="00EA229C">
            <w:pPr>
              <w:spacing w:after="0" w:line="240" w:lineRule="auto"/>
              <w:jc w:val="center"/>
            </w:pPr>
            <w:r w:rsidRPr="001B1F42">
              <w:t>Стваран број запослених</w:t>
            </w:r>
          </w:p>
        </w:tc>
        <w:tc>
          <w:tcPr>
            <w:tcW w:w="3192" w:type="dxa"/>
            <w:shd w:val="clear" w:color="auto" w:fill="FFFFFF" w:themeFill="background1"/>
          </w:tcPr>
          <w:p w:rsidR="00613134" w:rsidRPr="001B1F42" w:rsidRDefault="00613134" w:rsidP="00EA229C">
            <w:pPr>
              <w:spacing w:after="0" w:line="240" w:lineRule="auto"/>
              <w:jc w:val="center"/>
            </w:pPr>
            <w:r w:rsidRPr="001B1F42">
              <w:t xml:space="preserve">Број других радно ангажованих лица </w:t>
            </w:r>
            <w:r w:rsidR="00D65666" w:rsidRPr="001B1F42">
              <w:t xml:space="preserve">      </w:t>
            </w:r>
            <w:r w:rsidRPr="001B1F42">
              <w:t>(уговор о делу, привремени/повремени послови)</w:t>
            </w:r>
          </w:p>
        </w:tc>
      </w:tr>
      <w:tr w:rsidR="00613134" w:rsidRPr="001259AE" w:rsidTr="00133DD6">
        <w:trPr>
          <w:trHeight w:val="557"/>
        </w:trPr>
        <w:tc>
          <w:tcPr>
            <w:tcW w:w="3192" w:type="dxa"/>
            <w:shd w:val="clear" w:color="auto" w:fill="FFFFFF" w:themeFill="background1"/>
            <w:vAlign w:val="center"/>
          </w:tcPr>
          <w:p w:rsidR="00613134" w:rsidRPr="001B1F42" w:rsidRDefault="00133DD6" w:rsidP="00605E4F">
            <w:pPr>
              <w:spacing w:after="0" w:line="240" w:lineRule="auto"/>
              <w:jc w:val="center"/>
              <w:rPr>
                <w:b/>
              </w:rPr>
            </w:pPr>
            <w:r w:rsidRPr="001B1F42">
              <w:rPr>
                <w:b/>
              </w:rPr>
              <w:t>17</w:t>
            </w:r>
            <w:r w:rsidR="001B1F42" w:rsidRPr="001B1F42">
              <w:rPr>
                <w:b/>
              </w:rPr>
              <w:t>3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13134" w:rsidRPr="001B1F42" w:rsidRDefault="00133DD6" w:rsidP="001B1F42">
            <w:pPr>
              <w:spacing w:after="0" w:line="240" w:lineRule="auto"/>
              <w:jc w:val="center"/>
              <w:rPr>
                <w:b/>
              </w:rPr>
            </w:pPr>
            <w:r w:rsidRPr="001B1F42">
              <w:rPr>
                <w:b/>
              </w:rPr>
              <w:t>1</w:t>
            </w:r>
            <w:r w:rsidR="001B1F42" w:rsidRPr="001B1F42">
              <w:rPr>
                <w:b/>
              </w:rPr>
              <w:t>39</w:t>
            </w:r>
          </w:p>
        </w:tc>
        <w:tc>
          <w:tcPr>
            <w:tcW w:w="3192" w:type="dxa"/>
            <w:shd w:val="clear" w:color="auto" w:fill="FFFFFF" w:themeFill="background1"/>
            <w:vAlign w:val="center"/>
          </w:tcPr>
          <w:p w:rsidR="00613134" w:rsidRPr="00073D5F" w:rsidRDefault="001B1F42" w:rsidP="00D4592B">
            <w:pPr>
              <w:spacing w:after="0" w:line="240" w:lineRule="auto"/>
              <w:jc w:val="center"/>
              <w:rPr>
                <w:b/>
              </w:rPr>
            </w:pPr>
            <w:r w:rsidRPr="001B1F42">
              <w:rPr>
                <w:b/>
              </w:rPr>
              <w:t>0</w:t>
            </w:r>
          </w:p>
        </w:tc>
      </w:tr>
    </w:tbl>
    <w:p w:rsidR="00613134" w:rsidRPr="001259AE" w:rsidRDefault="00613134" w:rsidP="009B5FA4">
      <w:pPr>
        <w:pStyle w:val="Heading1"/>
        <w:ind w:left="360"/>
        <w:rPr>
          <w:sz w:val="24"/>
          <w:szCs w:val="24"/>
        </w:rPr>
      </w:pPr>
      <w:bookmarkStart w:id="16" w:name="_Toc116899037"/>
      <w:bookmarkStart w:id="17" w:name="_Toc116899784"/>
      <w:r w:rsidRPr="001259AE">
        <w:rPr>
          <w:sz w:val="24"/>
          <w:szCs w:val="24"/>
        </w:rPr>
        <w:t xml:space="preserve">3. </w:t>
      </w:r>
      <w:r w:rsidRPr="00BF23EA">
        <w:rPr>
          <w:sz w:val="24"/>
          <w:szCs w:val="24"/>
        </w:rPr>
        <w:t>ОПИС ФУНКЦИЈА СТАРЕШИНА</w:t>
      </w:r>
      <w:bookmarkEnd w:id="16"/>
      <w:bookmarkEnd w:id="17"/>
    </w:p>
    <w:p w:rsidR="00613134" w:rsidRPr="001259AE" w:rsidRDefault="00613134" w:rsidP="00EB719F">
      <w:pPr>
        <w:jc w:val="both"/>
        <w:rPr>
          <w:b/>
          <w:bCs/>
          <w:shadow/>
        </w:rPr>
      </w:pPr>
    </w:p>
    <w:p w:rsidR="00613134" w:rsidRDefault="00613134" w:rsidP="00EB719F">
      <w:pPr>
        <w:jc w:val="both"/>
        <w:rPr>
          <w:b/>
          <w:bCs/>
          <w:shadow/>
        </w:rPr>
      </w:pPr>
      <w:r w:rsidRPr="001259AE">
        <w:rPr>
          <w:b/>
          <w:bCs/>
          <w:shadow/>
        </w:rPr>
        <w:t>Директор Центра: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заступа и представља Центар за социјални рад (у даљем тексту: ЦСР) у складу са законом и статутом;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руководи, организује рад и управља радом ЦСР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предлаже план и програм рада установе и предузима мере за њихово спровођење;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организује и усклађује процесе рада у ЦСР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извршава одлуке управног и надзорног одбора;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доноси одлуке и издаје налоге у вези рада и пословања ЦСР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учествује у планирању и развоју социјалне заштите и политике на локалном нивоу;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одлучује о пријему, радном времену, одсуству са рада, престанку радног односа; обавља и води рачуна о пословима ППЗ и безбедности и зрадвља на раду у одељењу;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изрицању</w:t>
      </w:r>
      <w:proofErr w:type="gramEnd"/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мера за повреде радне обавезе – привременом удаљењу запослених са посла и другим правима запослених.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предлаже  План развоја и Програм рада и предузима мере за њихово спровођење;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предлаже Финансијски план Установе и План набавки;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одлучује о набавкама и избору најповољнијег понуђача у складу са законом, другим прописима, финансијским планом и планом набавки, организује спровођење поступка набавки, вођење евиденција и извештавање о набавкама у складу са законом;</w:t>
      </w:r>
    </w:p>
    <w:p w:rsidR="0098552D" w:rsidRPr="0098552D" w:rsidRDefault="0098552D" w:rsidP="005B7BF6">
      <w:pPr>
        <w:pStyle w:val="ListParagraph"/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>доноси</w:t>
      </w:r>
      <w:proofErr w:type="gramEnd"/>
      <w:r w:rsidRPr="009855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Правилник о организацији и систематизацији послова уз сагласност оснивача и друга општа акта у складу са законом.</w:t>
      </w:r>
    </w:p>
    <w:p w:rsidR="0098552D" w:rsidRPr="0098552D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8552D">
        <w:t>стара се о законитости рада и одговара за законитост рада Центра</w:t>
      </w:r>
    </w:p>
    <w:p w:rsidR="0098552D" w:rsidRPr="0098552D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8552D">
        <w:t>Директор Центра је одговорно лице које на нивоу  Центра обезбеђује законитост рада, унутрашњу и спољашњу координацију и поштовање стандарда рада и доноси одлуке у складу са законом,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rPr>
          <w:lang w:val="sr-Cyrl-CS"/>
        </w:rPr>
        <w:t>из</w:t>
      </w:r>
      <w:r w:rsidRPr="00B56D7B">
        <w:t>вршава одлуке Управног и Надзорног одбора,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руководи сталним саветодавним телом-Колегијумом руководилаца,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одговоран је за организовање рада у Центру, тј.обезбеђује јасну и функционалну организацију Центра, као и правила и процедуре на нивоу Центра, изузев оних који се утврђују и доносе од стране органа и организација ван   Центра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одговоран je за планирање и развој, развој превентивних програма, организовање и контролу запослених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B56D7B">
        <w:t>дужан</w:t>
      </w:r>
      <w:proofErr w:type="gramEnd"/>
      <w:r w:rsidRPr="00B56D7B">
        <w:t xml:space="preserve"> је да обезбеди јавност рада,</w:t>
      </w:r>
      <w:r w:rsidRPr="00B56D7B">
        <w:rPr>
          <w:lang w:val="sr-Cyrl-CS"/>
        </w:rPr>
        <w:t xml:space="preserve"> </w:t>
      </w:r>
      <w:r w:rsidRPr="00B56D7B">
        <w:t>поштовање права и достојанства корисника, заштиту од дискриминације, доступност услуга, развијање социјалних функција локалне заједнице, ефикасност и економичност у раду, стручно усавршавање, вођење евиденције и документације и поверљивост.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доноси одлуку о премештају запослених ван седишта Центра, а у складу са Законом, односно одлуком Града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rPr>
          <w:lang w:val="sr-Cyrl-CS"/>
        </w:rPr>
        <w:t xml:space="preserve"> </w:t>
      </w:r>
      <w:r w:rsidRPr="00B56D7B">
        <w:t>иницира развој недостајућих услуга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иницира међусекторска партнерства и израду протокола о сарадњи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учествује у  планирању и развоју социјалне заштите и социјалне политике на локалном нивоу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перманентно информише локалну заједницу о идентификованим потребама корисника и капацитетима Центра да одговори на те потребе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прати квалитет пружених услуга Центра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спроводи све друге активности везане за унапређење рада Центра и побољшање квалитета услуга које обезбеђује Центар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закључује уговоре за рачун Центра и наредбодавац је за извршење финансијског плана,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предлаже план и програм рада и предузима мере за њихово спровођење,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подноси извештај о пословању Центра и годишњи обрачун,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 xml:space="preserve">предлаже општа акта која доноси Управни одбор, 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доноси Правилник о организацији и систематизацији послова</w:t>
      </w:r>
      <w:r w:rsidRPr="00925058">
        <w:rPr>
          <w:lang w:val="sr-Cyrl-CS"/>
        </w:rPr>
        <w:t xml:space="preserve"> </w:t>
      </w:r>
      <w:r w:rsidRPr="00925058">
        <w:t>и друга општа акта у складу са законом,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доноси План јавне набавке за сваку календарску годину,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учесник је у закључивању колективног уговора Центра,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одлучује о правима, обавезама и одговорностима запослених из радног односа,</w:t>
      </w:r>
      <w:r w:rsidRPr="00925058">
        <w:rPr>
          <w:lang w:val="sr-Cyrl-CS"/>
        </w:rPr>
        <w:t xml:space="preserve"> </w:t>
      </w:r>
      <w:r w:rsidRPr="00925058">
        <w:t>у складу са Законом о раду,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обезбеђује примену мера безбедности и заштите здравља запослених на раду и одговоран је за безбедност и заштиту здравља запослених,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 xml:space="preserve">доноси одлуке и издаје наредбе у вези рада и пословања Центра, 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 xml:space="preserve">доноси одлуку о потреби заснивања радног односа за рад на одређеним пословима, 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lastRenderedPageBreak/>
        <w:t>врши избор између кандидата за заснивање р</w:t>
      </w:r>
      <w:r w:rsidRPr="00925058">
        <w:rPr>
          <w:lang w:val="sr-Cyrl-CS"/>
        </w:rPr>
        <w:t>а</w:t>
      </w:r>
      <w:r w:rsidRPr="00925058">
        <w:t>дног односа,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закључује уговор о раду, анексе уговора о раду и премешта запослене на одговрајуће послове,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 xml:space="preserve">доноси одлуку о распореду, почетку и завршетку радног времена, 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одлучује о одморима и одсуствима запослених,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одлучује о удаљењу запосленог са рада, у складу са законом,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одлучује о престанку радног односа и отказује уговор о раду,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 xml:space="preserve">закључује уговор о вршењу привремених или повремених послова, уговор о делу, уговор о </w:t>
      </w:r>
      <w:r w:rsidRPr="00925058">
        <w:rPr>
          <w:lang w:val="sr-Cyrl-CS"/>
        </w:rPr>
        <w:t xml:space="preserve">стручном оспособљавању и усавршавању </w:t>
      </w:r>
      <w:r w:rsidRPr="00925058">
        <w:t>и друге уговоре за обављање одређених послова за које се не заснива радни однос,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образује повремене комисије и одређује њихов делокруг рада,</w:t>
      </w:r>
    </w:p>
    <w:p w:rsidR="0098552D" w:rsidRPr="00925058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925058">
        <w:t>извршава правноснажне одлуке суда, инспекцијских и других надлежних органа,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одговоран је за организовање механизама и спровођење мера провере стручних компетенција запослених, учинка њиховог рада и контролу квалитета рада запослених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нема право да злоупотребљава своју позицију у односу на запосленог, ускраћивањем могућности напредовања,</w:t>
      </w:r>
      <w:r w:rsidRPr="00B56D7B">
        <w:rPr>
          <w:lang w:val="sr-Cyrl-CS"/>
        </w:rPr>
        <w:t xml:space="preserve"> </w:t>
      </w:r>
      <w:r w:rsidRPr="00B56D7B">
        <w:t>неадекватним распоређивањем на радно место, неадекватном расподелом посла и вршењем било које врсте притисака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има обавезу да истражује сваки непрофесионални однос који се може развити између запослених и корисника и који може довести у питање објективност приликом пружања услуге и заштите права корисника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у свим ситуацијама када непредвиђени фактори /болест, употреба алкохола, психоактивних супстанци, лични /породични проблеми/ утичу на професионално и лично функционисање радника чиме је угрожен квалитет рада и углед установе, предузима потребне мере у циљу отклањања истих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Дужан је да, у циљу стварања услова неопходних за здраву и безбедну радну околину, организује рад на начин којим се спречава појава злостављања на раду и вези са радом и запосленима обезбеђују услови рада у којима неће бити изложени злостављању на раду и у вези са радом од стране директора или запослених као и злоупотреба права на заштиту од злостављања , дужан да у циљу препознавања, превенције и спречавања злостављања, спроводи мере обавештавања и оспособљавања запослених и њихових представника да препознају узроке, облике и последице вршења злостављања, да запосленог заштити од злостављања у складу са законом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Одговоран је за контролу пушења и забране пушења, дужан је да спроведе забрану пушења у затвореном и јавном простору, да надгледа и контролише забрану пушења, да обезбеди поменути простор без дуванског дима, да обезбеди да се у том простору не налазе опушци дуванских производа и пепељаре, да сачини извештај о повреди забране пушења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Поред општих овлашћења у организовању и управљању Центром, директор има следећа посебна овлашћења и одговорности: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 xml:space="preserve">да обезбеди да запослени стручни радници и </w:t>
      </w:r>
      <w:r w:rsidRPr="00B56D7B">
        <w:rPr>
          <w:lang w:val="sr-Cyrl-CS"/>
        </w:rPr>
        <w:t xml:space="preserve">лица на стручном оспособљавању и усавршавању </w:t>
      </w:r>
      <w:r w:rsidRPr="00B56D7B">
        <w:t>заврше све прописане обуке неопходне за квалитетно обављање послова и задатака из надлежности Центра,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да обезбеди за све новозапослене стручне раднике структуирани тренинг на радном месту са супервизором или одређеним стручним радником-ментором у прописаном броју часова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lastRenderedPageBreak/>
        <w:t xml:space="preserve">да обезбеди да </w:t>
      </w:r>
      <w:r w:rsidRPr="00B56D7B">
        <w:rPr>
          <w:lang w:val="sr-Cyrl-CS"/>
        </w:rPr>
        <w:t>лица на стручном оспособљавању и усавршавању</w:t>
      </w:r>
      <w:r w:rsidRPr="00B56D7B">
        <w:t xml:space="preserve"> ангажовани у Центру раде под непосредним надзором супервизора или посебно</w:t>
      </w:r>
      <w:r w:rsidRPr="00B56D7B">
        <w:rPr>
          <w:lang w:val="sr-Cyrl-CS"/>
        </w:rPr>
        <w:t xml:space="preserve"> </w:t>
      </w:r>
      <w:r w:rsidRPr="00B56D7B">
        <w:t>одређеног ментора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да обезбеди несметано одвијање супервизије и прати рад супервизора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>да обезбеди услове за континуирано стручно усавршавање запослених стручних радника и других запослених у складу са планом стручног усавршавања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r w:rsidRPr="00B56D7B">
        <w:t xml:space="preserve">спроводи налоге оснивача, као и надлежног Министарства </w:t>
      </w:r>
    </w:p>
    <w:p w:rsidR="0098552D" w:rsidRPr="00B56D7B" w:rsidRDefault="0098552D" w:rsidP="005B7BF6">
      <w:pPr>
        <w:numPr>
          <w:ilvl w:val="0"/>
          <w:numId w:val="5"/>
        </w:numPr>
        <w:spacing w:after="0" w:line="240" w:lineRule="auto"/>
        <w:jc w:val="both"/>
      </w:pPr>
      <w:proofErr w:type="gramStart"/>
      <w:r w:rsidRPr="00B56D7B">
        <w:t>обавља</w:t>
      </w:r>
      <w:proofErr w:type="gramEnd"/>
      <w:r w:rsidRPr="00B56D7B">
        <w:t xml:space="preserve"> и друге послове у складу са Законом, другим прописима, оснивачким актом, Статутом и другим општим  актима Центра. </w:t>
      </w:r>
    </w:p>
    <w:p w:rsidR="00613134" w:rsidRPr="0098552D" w:rsidRDefault="00613134" w:rsidP="00746DC4">
      <w:pPr>
        <w:spacing w:after="0" w:line="240" w:lineRule="auto"/>
        <w:jc w:val="both"/>
        <w:rPr>
          <w:shadow/>
        </w:rPr>
      </w:pPr>
    </w:p>
    <w:p w:rsidR="00613134" w:rsidRPr="005F3280" w:rsidRDefault="00EE3EA4" w:rsidP="00746DC4">
      <w:pPr>
        <w:spacing w:after="0" w:line="240" w:lineRule="auto"/>
        <w:jc w:val="both"/>
        <w:rPr>
          <w:shadow/>
        </w:rPr>
      </w:pPr>
      <w:proofErr w:type="gramStart"/>
      <w:r w:rsidRPr="001259AE">
        <w:rPr>
          <w:shadow/>
        </w:rPr>
        <w:t>Д</w:t>
      </w:r>
      <w:r w:rsidR="00613134" w:rsidRPr="001259AE">
        <w:rPr>
          <w:shadow/>
        </w:rPr>
        <w:t>иректор</w:t>
      </w:r>
      <w:r w:rsidRPr="001259AE">
        <w:rPr>
          <w:shadow/>
        </w:rPr>
        <w:t>к</w:t>
      </w:r>
      <w:r w:rsidR="00453CEF" w:rsidRPr="001259AE">
        <w:rPr>
          <w:shadow/>
        </w:rPr>
        <w:t>а</w:t>
      </w:r>
      <w:r w:rsidR="00613134" w:rsidRPr="001259AE">
        <w:rPr>
          <w:shadow/>
        </w:rPr>
        <w:t xml:space="preserve"> Центра је </w:t>
      </w:r>
      <w:r w:rsidR="00F271AD">
        <w:rPr>
          <w:b/>
          <w:bCs/>
          <w:shadow/>
        </w:rPr>
        <w:t>Јелена Зорић</w:t>
      </w:r>
      <w:r w:rsidR="00613134" w:rsidRPr="001259AE">
        <w:rPr>
          <w:shadow/>
        </w:rPr>
        <w:t>, дипл.</w:t>
      </w:r>
      <w:proofErr w:type="gramEnd"/>
      <w:r w:rsidR="00613134" w:rsidRPr="001259AE">
        <w:rPr>
          <w:shadow/>
        </w:rPr>
        <w:t xml:space="preserve"> </w:t>
      </w:r>
      <w:proofErr w:type="gramStart"/>
      <w:r w:rsidR="00613134" w:rsidRPr="001259AE">
        <w:rPr>
          <w:shadow/>
        </w:rPr>
        <w:t>п</w:t>
      </w:r>
      <w:r w:rsidR="00F271AD">
        <w:rPr>
          <w:shadow/>
        </w:rPr>
        <w:t>сихолог</w:t>
      </w:r>
      <w:proofErr w:type="gramEnd"/>
      <w:r w:rsidR="00613134" w:rsidRPr="001259AE">
        <w:rPr>
          <w:shadow/>
        </w:rPr>
        <w:t>, контакт телефон: 021/210-1401 и e-mail: novisad.csr@minrzs.gov.rs</w:t>
      </w:r>
      <w:r w:rsidR="005F3280">
        <w:rPr>
          <w:shadow/>
        </w:rPr>
        <w:t>.</w:t>
      </w:r>
    </w:p>
    <w:p w:rsidR="00BC456E" w:rsidRDefault="00BC456E" w:rsidP="00BC456E">
      <w:pPr>
        <w:jc w:val="both"/>
        <w:rPr>
          <w:b/>
          <w:bCs/>
          <w:shadow/>
        </w:rPr>
      </w:pPr>
    </w:p>
    <w:p w:rsidR="00BC456E" w:rsidRPr="001A484A" w:rsidRDefault="00BC456E" w:rsidP="00BC456E">
      <w:pPr>
        <w:jc w:val="both"/>
        <w:rPr>
          <w:b/>
          <w:bCs/>
          <w:shadow/>
        </w:rPr>
      </w:pPr>
      <w:r>
        <w:rPr>
          <w:b/>
          <w:bCs/>
          <w:shadow/>
        </w:rPr>
        <w:t>Координатор стручне екипе:</w:t>
      </w:r>
    </w:p>
    <w:p w:rsidR="00BC456E" w:rsidRPr="004141D6" w:rsidRDefault="00BC456E" w:rsidP="00BC456E">
      <w:pPr>
        <w:jc w:val="both"/>
      </w:pPr>
      <w:proofErr w:type="gramStart"/>
      <w:r w:rsidRPr="004141D6">
        <w:t>Непосредно је одговоран директору и замењује га у његовој одсутности.</w:t>
      </w:r>
      <w:proofErr w:type="gramEnd"/>
      <w:r w:rsidRPr="004141D6">
        <w:tab/>
      </w:r>
    </w:p>
    <w:p w:rsidR="00BC456E" w:rsidRPr="00BC456E" w:rsidRDefault="00BC456E" w:rsidP="005B7BF6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>заступа установу, учествује у раду органа управљања и даје предлоге, сугестије и мишљења, без права одлучивања, у случају одсутности или спречености директора и у другим случајевима по овлашћењу директора;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>учествује у организацији и усклађивању процеса рада у Установи;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извршава одлуке и закључке Управног одбора;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даје оцену о радном доприносу запосленог;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>одређује чланове комисија;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>издаје</w:t>
      </w:r>
      <w:proofErr w:type="gramEnd"/>
      <w:r w:rsidRPr="00BC45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налоге запосленима за извршење одређених послова.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 xml:space="preserve">по овлашћењу директора, потписује сва појединачна акта из области јавних овлашћења, 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>учествује у раду Управног одбора, Колегијума руководилаца и других стручних тела</w:t>
      </w:r>
      <w:r w:rsidRPr="00BC456E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>води Комисију за решавање стамбених питања корисника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 xml:space="preserve">помаже директору Центра у органозовању и руковођењу пословима Центра, вођењу и спровођењу пословне политике, односно извршавању целокупне делатности Центра, 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>прати рад стручних радника и стара се о благовременом решавању захтева странака код остваривања права у</w:t>
      </w:r>
      <w:r w:rsidRPr="00BC456E">
        <w:rPr>
          <w:rFonts w:ascii="Times New Roman" w:hAnsi="Times New Roman" w:cs="Times New Roman"/>
          <w:sz w:val="24"/>
          <w:szCs w:val="24"/>
          <w:lang w:val="sr-Cyrl-CS"/>
        </w:rPr>
        <w:t xml:space="preserve"> с</w:t>
      </w:r>
      <w:r w:rsidRPr="00BC456E">
        <w:rPr>
          <w:rFonts w:ascii="Times New Roman" w:hAnsi="Times New Roman" w:cs="Times New Roman"/>
          <w:sz w:val="24"/>
          <w:szCs w:val="24"/>
        </w:rPr>
        <w:t xml:space="preserve">оцијалној заштити по прописима Скупштине </w:t>
      </w:r>
      <w:r w:rsidRPr="00BC456E">
        <w:rPr>
          <w:rFonts w:ascii="Times New Roman" w:hAnsi="Times New Roman" w:cs="Times New Roman"/>
          <w:sz w:val="24"/>
          <w:szCs w:val="24"/>
          <w:lang w:val="sr-Cyrl-CS"/>
        </w:rPr>
        <w:t xml:space="preserve">Града Новог Сада </w:t>
      </w:r>
      <w:r w:rsidRPr="00BC456E">
        <w:rPr>
          <w:rFonts w:ascii="Times New Roman" w:hAnsi="Times New Roman" w:cs="Times New Roman"/>
          <w:sz w:val="24"/>
          <w:szCs w:val="24"/>
        </w:rPr>
        <w:t>,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>помаже директору у раду на пословима у оквиру делатности Центра,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>помаже директору у стварању организационих услова рада и стара се о организацији и усклађености процеса</w:t>
      </w:r>
      <w:r w:rsidRPr="00BC4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C456E">
        <w:rPr>
          <w:rFonts w:ascii="Times New Roman" w:hAnsi="Times New Roman" w:cs="Times New Roman"/>
          <w:sz w:val="24"/>
          <w:szCs w:val="24"/>
        </w:rPr>
        <w:t>рада у организационим деловима Центра,</w:t>
      </w:r>
    </w:p>
    <w:p w:rsidR="00BC456E" w:rsidRPr="00BC456E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>помаже директору у раду на осталим пословима у оквиру делатности Центра,</w:t>
      </w:r>
      <w:r w:rsidRPr="00BC45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56E">
        <w:rPr>
          <w:rFonts w:ascii="Times New Roman" w:hAnsi="Times New Roman" w:cs="Times New Roman"/>
          <w:sz w:val="24"/>
          <w:szCs w:val="24"/>
        </w:rPr>
        <w:t xml:space="preserve">остварује сарадњу са оснивачем, надлежним министарством, установама социјалне заштите и другим институцијама и удружењима у циљу унапређења рада у Центру, 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t>врши пријем странака,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t>учествује у изради програма, извештаја, анализа и других докумената за потребе надлежних органа, институција и потребе Центра,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t xml:space="preserve">припрема, организује, координира и прати све активности Службе, 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t xml:space="preserve">координира, организује, врши размену релевантних информација са Управом за дечију, социјалну и примарну здравствену заштиту 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lastRenderedPageBreak/>
        <w:t>стара се о евиденцији и документацији корисника и о пруженим услугама</w:t>
      </w:r>
    </w:p>
    <w:p w:rsidR="00383C64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t>учествује у пословима планирања и развоја и пословима извештаја о раду Службе</w:t>
      </w:r>
    </w:p>
    <w:p w:rsidR="00BC456E" w:rsidRPr="00383C64" w:rsidRDefault="00BC456E" w:rsidP="005B7BF6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383C64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383C64">
        <w:rPr>
          <w:rFonts w:ascii="Times New Roman" w:hAnsi="Times New Roman" w:cs="Times New Roman"/>
          <w:sz w:val="24"/>
          <w:szCs w:val="24"/>
        </w:rPr>
        <w:t xml:space="preserve"> и друге послове по овлашћењу и налогу директора.</w:t>
      </w:r>
    </w:p>
    <w:p w:rsidR="00383C64" w:rsidRDefault="00383C64" w:rsidP="00D516A3">
      <w:pPr>
        <w:spacing w:after="0" w:line="240" w:lineRule="auto"/>
        <w:jc w:val="both"/>
      </w:pPr>
    </w:p>
    <w:p w:rsidR="00613134" w:rsidRPr="001259AE" w:rsidRDefault="00383C64" w:rsidP="00D516A3">
      <w:pPr>
        <w:spacing w:after="0" w:line="240" w:lineRule="auto"/>
        <w:jc w:val="both"/>
      </w:pPr>
      <w:r>
        <w:t xml:space="preserve">Координатор стручне екипа </w:t>
      </w:r>
      <w:r w:rsidR="00613134" w:rsidRPr="001259AE">
        <w:t xml:space="preserve">је </w:t>
      </w:r>
      <w:r w:rsidR="00EA1F4B" w:rsidRPr="00EA1F4B">
        <w:rPr>
          <w:b/>
        </w:rPr>
        <w:t>Ружица Зећировић Србљин</w:t>
      </w:r>
      <w:r w:rsidR="00613134" w:rsidRPr="001259AE">
        <w:t xml:space="preserve">, </w:t>
      </w:r>
      <w:r w:rsidR="00EA1F4B">
        <w:t>социјални радник</w:t>
      </w:r>
      <w:r w:rsidR="00613134" w:rsidRPr="001259AE">
        <w:t>, контакт телефон: 021/210-1369 и е-mail pomocnik.prava@csrns.org.rs.</w:t>
      </w:r>
    </w:p>
    <w:p w:rsidR="00613134" w:rsidRPr="001259AE" w:rsidRDefault="00613134" w:rsidP="00EB719F">
      <w:pPr>
        <w:jc w:val="both"/>
      </w:pPr>
    </w:p>
    <w:p w:rsidR="001A484A" w:rsidRDefault="001A484A" w:rsidP="00EB719F">
      <w:pPr>
        <w:jc w:val="both"/>
        <w:rPr>
          <w:b/>
          <w:bCs/>
          <w:shadow/>
        </w:rPr>
      </w:pPr>
      <w:r>
        <w:rPr>
          <w:b/>
          <w:bCs/>
          <w:shadow/>
        </w:rPr>
        <w:t>Координатор стучне екипе:</w:t>
      </w:r>
    </w:p>
    <w:p w:rsidR="00383C64" w:rsidRPr="004141D6" w:rsidRDefault="00383C64" w:rsidP="00383C64">
      <w:pPr>
        <w:jc w:val="both"/>
        <w:rPr>
          <w:lang w:val="sr-Cyrl-CS"/>
        </w:rPr>
      </w:pPr>
      <w:proofErr w:type="gramStart"/>
      <w:r w:rsidRPr="004141D6">
        <w:t>Непосредно је одгов</w:t>
      </w:r>
      <w:r w:rsidRPr="004141D6">
        <w:rPr>
          <w:lang w:val="sr-Cyrl-CS"/>
        </w:rPr>
        <w:t>оран</w:t>
      </w:r>
      <w:r w:rsidRPr="004141D6">
        <w:t xml:space="preserve"> директору</w:t>
      </w:r>
      <w:r w:rsidRPr="004141D6">
        <w:rPr>
          <w:lang w:val="sr-Cyrl-CS"/>
        </w:rPr>
        <w:t>.</w:t>
      </w:r>
      <w:proofErr w:type="gramEnd"/>
    </w:p>
    <w:p w:rsidR="00383C64" w:rsidRPr="00383C64" w:rsidRDefault="00383C64" w:rsidP="005B7BF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>заступа установу, учествује у раду органа управљања и даје предлоге, сугестије и мишљења, без права одлучивања, у случају одсутности или спречености директора и у другим случајевима по овлашћењу директора;</w:t>
      </w:r>
    </w:p>
    <w:p w:rsidR="00383C64" w:rsidRPr="00383C64" w:rsidRDefault="00383C64" w:rsidP="005B7BF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учествује у организацији и усклађивању процеса рада у Установи;</w:t>
      </w:r>
    </w:p>
    <w:p w:rsidR="00383C64" w:rsidRPr="00383C64" w:rsidRDefault="00383C64" w:rsidP="005B7BF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>извршава одлуке и закључке Управног одбора;</w:t>
      </w:r>
    </w:p>
    <w:p w:rsidR="00383C64" w:rsidRPr="00383C64" w:rsidRDefault="00383C64" w:rsidP="005B7BF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>даје оцену о радном доприносу запосленог;</w:t>
      </w:r>
    </w:p>
    <w:p w:rsidR="00383C64" w:rsidRPr="00383C64" w:rsidRDefault="00383C64" w:rsidP="005B7BF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>одређује чланове комисија;</w:t>
      </w:r>
    </w:p>
    <w:p w:rsidR="00383C64" w:rsidRPr="00383C64" w:rsidRDefault="00383C64" w:rsidP="005B7BF6">
      <w:pPr>
        <w:pStyle w:val="ListParagraph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>издаје</w:t>
      </w:r>
      <w:proofErr w:type="gramEnd"/>
      <w:r w:rsidRPr="00383C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налоге запосленима за извршење одређених послова.</w:t>
      </w:r>
    </w:p>
    <w:p w:rsidR="00383C64" w:rsidRPr="00383C64" w:rsidRDefault="00383C64" w:rsidP="005B7BF6">
      <w:pPr>
        <w:pStyle w:val="ListParagraph"/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83C64">
        <w:rPr>
          <w:rFonts w:ascii="Times New Roman" w:hAnsi="Times New Roman" w:cs="Times New Roman"/>
          <w:sz w:val="24"/>
          <w:szCs w:val="24"/>
        </w:rPr>
        <w:t xml:space="preserve">по овлашћењу директора, потписује сва појединачна акта из области јавних овлашћења,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 xml:space="preserve">помаже директору Центра у </w:t>
      </w:r>
      <w:r w:rsidRPr="00925058">
        <w:rPr>
          <w:lang w:val="sr-Cyrl-CS"/>
        </w:rPr>
        <w:t xml:space="preserve">области финансијског пословања,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>учествује у пословима планирања и развоја</w:t>
      </w:r>
      <w:r w:rsidRPr="00925058">
        <w:rPr>
          <w:lang w:val="sr-Cyrl-CS"/>
        </w:rPr>
        <w:t xml:space="preserve"> Центра, у изради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rPr>
          <w:lang w:val="sr-Cyrl-CS"/>
        </w:rPr>
        <w:t>годишњег и вишегодишњих финансијских планова и плана јавних набавки,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>учествује у изради програма, извештаја, анализа и других докумената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>за потребе надлежних органа, институција и потребе Центра,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>учествује у раду Колегијума руководилаца</w:t>
      </w:r>
      <w:r w:rsidRPr="00925058">
        <w:rPr>
          <w:lang w:val="sr-Cyrl-CS"/>
        </w:rPr>
        <w:t>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 xml:space="preserve">остварује сарадњу са оснивачем, надлежним министарством, установама социјалне заштите и другим институцијама и удружењима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t xml:space="preserve">у циљу унапређења рада у Центру,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прати Законске прописе и стручну литературу и стара се о њиховој правилној примени,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организује рад у финансијско, планско, рачуноводственој служби и стара се да сви послови буду обављени на законит начин, квалитетно и ажурно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контролише и прати стање свих рачуна и п</w:t>
      </w:r>
      <w:r w:rsidRPr="00925058">
        <w:t>o</w:t>
      </w:r>
      <w:r w:rsidRPr="00925058">
        <w:rPr>
          <w:lang w:val="sr-Cyrl-CS"/>
        </w:rPr>
        <w:t>драчуна у Центру, девизног рачуна и девизне благајне и подноси захтеве за отварање или укидање подрачуна Центра,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bCs/>
          <w:lang w:val="sr-Cyrl-CS"/>
        </w:rPr>
        <w:t xml:space="preserve">припрема документацију за плаћање са предлогом приоритета за плаћање, 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израда захтева за  конвертовање и пренос средстава са девизног рачуна Центра на подрачун Центра,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израда захтева за потраживање средстава за Програм инвестиционих активности и праћење његовог извршења,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контролише и прати захтеве за потраживања финансијских средстава и прати њихову реализацију,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стара се о томе да се финансијске обавезе Центра /порези, доприноси и друга плаћања/ уредно измирују,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lastRenderedPageBreak/>
        <w:t>израда периодичног извештаја о извршењу буџета Образац - 5, и осталих извештаја по налогу директора и органа управљања,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припрема и подноси потребне информације директору, Управном и Надзорном одбору</w:t>
      </w:r>
      <w:r w:rsidRPr="00925058">
        <w:rPr>
          <w:lang w:val="ru-RU"/>
        </w:rPr>
        <w:t>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учествује у пројектима Центра израдом потребне документације за потраживање средстава за пројекте и прати реализацију пројеката и јавних радова и доставља установама и организацијама које финансирају</w:t>
      </w:r>
      <w:r w:rsidRPr="00925058">
        <w:rPr>
          <w:lang w:val="ru-RU"/>
        </w:rPr>
        <w:t>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r w:rsidRPr="00925058">
        <w:rPr>
          <w:lang w:val="sr-Cyrl-CS"/>
        </w:rPr>
        <w:t>врши оперативан распоред послова на поједине извршиоце из службе, сарађује и пружа стручну помоћ  запосленима,</w:t>
      </w:r>
    </w:p>
    <w:p w:rsidR="00383C64" w:rsidRPr="00925058" w:rsidRDefault="00383C64" w:rsidP="005B7BF6">
      <w:pPr>
        <w:numPr>
          <w:ilvl w:val="0"/>
          <w:numId w:val="6"/>
        </w:numPr>
        <w:spacing w:after="0" w:line="240" w:lineRule="auto"/>
        <w:jc w:val="both"/>
      </w:pPr>
      <w:proofErr w:type="gramStart"/>
      <w:r w:rsidRPr="00925058">
        <w:t>обавља</w:t>
      </w:r>
      <w:proofErr w:type="gramEnd"/>
      <w:r w:rsidRPr="00925058">
        <w:t xml:space="preserve"> и друге послове по овлашћењу и налогу дир</w:t>
      </w:r>
      <w:r w:rsidRPr="00925058">
        <w:rPr>
          <w:lang w:val="sr-Cyrl-CS"/>
        </w:rPr>
        <w:t>е</w:t>
      </w:r>
      <w:r w:rsidRPr="00925058">
        <w:t>ктора.</w:t>
      </w:r>
    </w:p>
    <w:p w:rsidR="00613134" w:rsidRPr="00383C64" w:rsidRDefault="00613134" w:rsidP="001C25A7">
      <w:pPr>
        <w:spacing w:after="0" w:line="240" w:lineRule="auto"/>
        <w:jc w:val="both"/>
      </w:pPr>
    </w:p>
    <w:p w:rsidR="00613134" w:rsidRDefault="00383C64" w:rsidP="001C25A7">
      <w:pPr>
        <w:jc w:val="both"/>
      </w:pPr>
      <w:proofErr w:type="gramStart"/>
      <w:r>
        <w:rPr>
          <w:shadow/>
        </w:rPr>
        <w:t xml:space="preserve">Координатор стручне екипе </w:t>
      </w:r>
      <w:r w:rsidR="00613134" w:rsidRPr="001259AE">
        <w:rPr>
          <w:shadow/>
        </w:rPr>
        <w:t>је</w:t>
      </w:r>
      <w:r w:rsidR="00051F5A">
        <w:rPr>
          <w:b/>
          <w:bCs/>
          <w:shadow/>
        </w:rPr>
        <w:t xml:space="preserve"> Милица Летић</w:t>
      </w:r>
      <w:r w:rsidR="00613134" w:rsidRPr="001259AE">
        <w:rPr>
          <w:shadow/>
        </w:rPr>
        <w:t>, дипл.</w:t>
      </w:r>
      <w:proofErr w:type="gramEnd"/>
      <w:r w:rsidR="00613134" w:rsidRPr="001259AE">
        <w:rPr>
          <w:shadow/>
        </w:rPr>
        <w:t xml:space="preserve"> </w:t>
      </w:r>
      <w:proofErr w:type="gramStart"/>
      <w:r w:rsidR="00613134" w:rsidRPr="001259AE">
        <w:rPr>
          <w:shadow/>
        </w:rPr>
        <w:t>економиста</w:t>
      </w:r>
      <w:proofErr w:type="gramEnd"/>
      <w:r w:rsidR="00613134" w:rsidRPr="001259AE">
        <w:rPr>
          <w:shadow/>
        </w:rPr>
        <w:t>, контакт телефон: 021</w:t>
      </w:r>
      <w:r w:rsidR="00270B8D" w:rsidRPr="001259AE">
        <w:rPr>
          <w:shadow/>
        </w:rPr>
        <w:t>/</w:t>
      </w:r>
      <w:r w:rsidR="00EE3EA4" w:rsidRPr="001259AE">
        <w:rPr>
          <w:shadow/>
        </w:rPr>
        <w:t>210-13</w:t>
      </w:r>
      <w:r w:rsidR="009663F7">
        <w:rPr>
          <w:shadow/>
        </w:rPr>
        <w:t>58</w:t>
      </w:r>
      <w:r w:rsidR="00270B8D" w:rsidRPr="001259AE">
        <w:rPr>
          <w:shadow/>
        </w:rPr>
        <w:t xml:space="preserve"> </w:t>
      </w:r>
      <w:r w:rsidR="00613134" w:rsidRPr="001259AE">
        <w:rPr>
          <w:shadow/>
        </w:rPr>
        <w:t xml:space="preserve">и </w:t>
      </w:r>
      <w:r w:rsidR="00613134" w:rsidRPr="001259AE">
        <w:t xml:space="preserve">е-mail </w:t>
      </w:r>
      <w:hyperlink r:id="rId11" w:history="1">
        <w:r w:rsidR="008644E7" w:rsidRPr="008A686C">
          <w:rPr>
            <w:rStyle w:val="Hyperlink"/>
          </w:rPr>
          <w:t>pomocnik.finansije@csrns.org.rs</w:t>
        </w:r>
      </w:hyperlink>
      <w:r w:rsidR="00613134" w:rsidRPr="001259AE">
        <w:t>.</w:t>
      </w:r>
    </w:p>
    <w:p w:rsidR="001B1F42" w:rsidRDefault="001B1F42" w:rsidP="008644E7">
      <w:pPr>
        <w:jc w:val="both"/>
        <w:rPr>
          <w:b/>
          <w:shadow/>
        </w:rPr>
      </w:pPr>
    </w:p>
    <w:p w:rsidR="001A484A" w:rsidRDefault="001A484A" w:rsidP="008644E7">
      <w:pPr>
        <w:jc w:val="both"/>
        <w:rPr>
          <w:b/>
          <w:shadow/>
          <w:lang w:val="sr-Cyrl-CS"/>
        </w:rPr>
      </w:pPr>
      <w:r>
        <w:rPr>
          <w:b/>
          <w:shadow/>
          <w:lang w:val="sr-Cyrl-CS"/>
        </w:rPr>
        <w:t>Координатор стручне екипе:</w:t>
      </w:r>
    </w:p>
    <w:p w:rsidR="008644E7" w:rsidRDefault="008644E7" w:rsidP="008644E7">
      <w:pPr>
        <w:jc w:val="both"/>
        <w:rPr>
          <w:shadow/>
        </w:rPr>
      </w:pPr>
      <w:proofErr w:type="gramStart"/>
      <w:r>
        <w:rPr>
          <w:shadow/>
        </w:rPr>
        <w:t>Непосредно је одговоран директору.</w:t>
      </w:r>
      <w:proofErr w:type="gramEnd"/>
    </w:p>
    <w:p w:rsidR="00A43FC9" w:rsidRDefault="00A43FC9" w:rsidP="00A43FC9">
      <w:pPr>
        <w:jc w:val="both"/>
        <w:rPr>
          <w:lang w:val="sr-Cyrl-CS"/>
        </w:rPr>
      </w:pPr>
      <w:r w:rsidRPr="004141D6">
        <w:rPr>
          <w:lang w:val="sr-Cyrl-CS"/>
        </w:rPr>
        <w:t>Координатор стручне екипе: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>заступа установу, учествује у раду органа управљања и даје предлоге, сугестије и мишљења, без права одлучивања, у случају одсутности или спречености директора и у другим случајевима по овлашћењу директора;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учествује у организацији и усклађивању процеса рада у Установи;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>извршава одлуке и закључке Управног одбора;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>даје оцену о радном доприносу запосленог;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>одређује чланове комисија;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gramStart"/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>издаје</w:t>
      </w:r>
      <w:proofErr w:type="gramEnd"/>
      <w:r w:rsidRPr="00A43FC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налоге запосленима за извршење одређених послова.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A43FC9">
        <w:rPr>
          <w:rFonts w:ascii="Times New Roman" w:hAnsi="Times New Roman" w:cs="Times New Roman"/>
          <w:sz w:val="24"/>
          <w:szCs w:val="24"/>
        </w:rPr>
        <w:t xml:space="preserve">да учествује у </w:t>
      </w:r>
      <w:r w:rsidRPr="00A43FC9">
        <w:rPr>
          <w:rFonts w:ascii="Times New Roman" w:hAnsi="Times New Roman" w:cs="Times New Roman"/>
          <w:color w:val="0D0D0D"/>
          <w:sz w:val="24"/>
          <w:szCs w:val="24"/>
        </w:rPr>
        <w:t>раду Управног</w:t>
      </w:r>
      <w:r w:rsidRPr="00A43FC9">
        <w:rPr>
          <w:rFonts w:ascii="Times New Roman" w:hAnsi="Times New Roman" w:cs="Times New Roman"/>
          <w:sz w:val="24"/>
          <w:szCs w:val="24"/>
        </w:rPr>
        <w:t xml:space="preserve"> одбора, Колегијума руководилаца и других стручних тела,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5058">
        <w:rPr>
          <w:rFonts w:ascii="Times New Roman" w:hAnsi="Times New Roman"/>
          <w:sz w:val="24"/>
          <w:szCs w:val="24"/>
        </w:rPr>
        <w:t>помаже директору Центра у органозовању и руковођењу пословима Центра, вођењу и спровођењу пословне политике, односно извршавању целокупне делатности Центра,</w:t>
      </w:r>
    </w:p>
    <w:p w:rsidR="00A43FC9" w:rsidRPr="00A43FC9" w:rsidRDefault="00A43FC9" w:rsidP="005B7BF6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5058">
        <w:rPr>
          <w:rFonts w:ascii="Times New Roman" w:hAnsi="Times New Roman"/>
          <w:sz w:val="24"/>
          <w:szCs w:val="24"/>
        </w:rPr>
        <w:t xml:space="preserve">помаже директору у стварању организационих услова рада и стара се о организацији и усклађености процеса рада у организационим деловима Центра, </w:t>
      </w:r>
    </w:p>
    <w:p w:rsidR="0002501D" w:rsidRPr="0002501D" w:rsidRDefault="00A43FC9" w:rsidP="0002501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925058">
        <w:rPr>
          <w:rFonts w:ascii="Times New Roman" w:hAnsi="Times New Roman"/>
          <w:sz w:val="24"/>
          <w:szCs w:val="24"/>
        </w:rPr>
        <w:t>учествује у изради програма, извештаја, анализа и других докумената за потребе надлежних органа, институција и потребе Центра,</w:t>
      </w:r>
    </w:p>
    <w:p w:rsidR="0002501D" w:rsidRPr="0002501D" w:rsidRDefault="00A43FC9" w:rsidP="0002501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01D">
        <w:rPr>
          <w:rFonts w:ascii="Times New Roman" w:hAnsi="Times New Roman" w:cs="Times New Roman"/>
          <w:sz w:val="24"/>
          <w:szCs w:val="24"/>
        </w:rPr>
        <w:t xml:space="preserve"> припрема, организује, координира и прати све активности Центра, </w:t>
      </w:r>
    </w:p>
    <w:p w:rsidR="0002501D" w:rsidRPr="0002501D" w:rsidRDefault="00A43FC9" w:rsidP="0002501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01D">
        <w:rPr>
          <w:rFonts w:ascii="Times New Roman" w:hAnsi="Times New Roman" w:cs="Times New Roman"/>
          <w:sz w:val="24"/>
          <w:szCs w:val="24"/>
        </w:rPr>
        <w:t>учествује у пословима планирања и развоја и пословима извештаја о раду Центра и</w:t>
      </w:r>
    </w:p>
    <w:p w:rsidR="00A43FC9" w:rsidRPr="0002501D" w:rsidRDefault="00A43FC9" w:rsidP="0002501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250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501D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02501D">
        <w:rPr>
          <w:rFonts w:ascii="Times New Roman" w:hAnsi="Times New Roman" w:cs="Times New Roman"/>
          <w:sz w:val="24"/>
          <w:szCs w:val="24"/>
        </w:rPr>
        <w:t xml:space="preserve"> и друге послове по овлашћењу и налогу директора.</w:t>
      </w:r>
    </w:p>
    <w:p w:rsidR="00A43FC9" w:rsidRDefault="00A43FC9" w:rsidP="008644E7">
      <w:pPr>
        <w:jc w:val="both"/>
        <w:rPr>
          <w:shadow/>
        </w:rPr>
      </w:pPr>
    </w:p>
    <w:p w:rsidR="008644E7" w:rsidRDefault="00A43FC9" w:rsidP="008644E7">
      <w:pPr>
        <w:jc w:val="both"/>
      </w:pPr>
      <w:r>
        <w:rPr>
          <w:shadow/>
        </w:rPr>
        <w:t xml:space="preserve">Координатор стручне екипе </w:t>
      </w:r>
      <w:r w:rsidR="008644E7" w:rsidRPr="008644E7">
        <w:rPr>
          <w:shadow/>
        </w:rPr>
        <w:t xml:space="preserve">је </w:t>
      </w:r>
      <w:r w:rsidR="008644E7" w:rsidRPr="00FC457B">
        <w:rPr>
          <w:b/>
          <w:bCs/>
          <w:shadow/>
        </w:rPr>
        <w:t>Славица Олић</w:t>
      </w:r>
      <w:r w:rsidR="008644E7">
        <w:rPr>
          <w:shadow/>
        </w:rPr>
        <w:t xml:space="preserve">, дипл. </w:t>
      </w:r>
      <w:proofErr w:type="gramStart"/>
      <w:r w:rsidR="008644E7">
        <w:rPr>
          <w:shadow/>
        </w:rPr>
        <w:t>инжењер</w:t>
      </w:r>
      <w:proofErr w:type="gramEnd"/>
      <w:r w:rsidR="008644E7">
        <w:rPr>
          <w:shadow/>
        </w:rPr>
        <w:t xml:space="preserve"> електротехнике</w:t>
      </w:r>
      <w:r w:rsidR="008644E7" w:rsidRPr="001259AE">
        <w:rPr>
          <w:shadow/>
        </w:rPr>
        <w:t>, контакт телефон: 021/210-13</w:t>
      </w:r>
      <w:r w:rsidR="008644E7">
        <w:rPr>
          <w:shadow/>
        </w:rPr>
        <w:t>73</w:t>
      </w:r>
      <w:r w:rsidR="008644E7" w:rsidRPr="001259AE">
        <w:rPr>
          <w:shadow/>
        </w:rPr>
        <w:t xml:space="preserve"> и </w:t>
      </w:r>
      <w:r w:rsidR="008644E7" w:rsidRPr="001259AE">
        <w:t xml:space="preserve">е-mail </w:t>
      </w:r>
      <w:hyperlink r:id="rId12" w:history="1">
        <w:r w:rsidR="008644E7" w:rsidRPr="008A686C">
          <w:rPr>
            <w:rStyle w:val="Hyperlink"/>
          </w:rPr>
          <w:t>informaticar@csrns.org.rs</w:t>
        </w:r>
      </w:hyperlink>
      <w:r w:rsidR="008644E7" w:rsidRPr="001259AE">
        <w:t>.</w:t>
      </w:r>
    </w:p>
    <w:p w:rsidR="000B2475" w:rsidRPr="008644E7" w:rsidRDefault="000B2475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b/>
          <w:bCs/>
          <w:i/>
          <w:iCs/>
          <w:shadow/>
        </w:rPr>
      </w:pPr>
      <w:r w:rsidRPr="001259AE">
        <w:rPr>
          <w:b/>
          <w:bCs/>
          <w:shadow/>
        </w:rPr>
        <w:lastRenderedPageBreak/>
        <w:t xml:space="preserve">Руководилац Службе за пријем и управно-правне послове </w:t>
      </w:r>
    </w:p>
    <w:p w:rsidR="00613134" w:rsidRDefault="00613134" w:rsidP="00EB719F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директору.</w:t>
      </w:r>
      <w:proofErr w:type="gramEnd"/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 w:cs="Times New Roman"/>
          <w:color w:val="000000" w:themeColor="text1"/>
          <w:sz w:val="24"/>
          <w:szCs w:val="24"/>
        </w:rPr>
        <w:t>решава у првостепеном поступку о правима грађана из области социјалне и породично-правне заштите у појединачним управним стварима;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примењује управно-процесна правила у вођењу поступка, као и појединачна управнича аката у стварима чије је решавање законом поверено установама социјалне заштите</w:t>
      </w:r>
      <w:r w:rsidR="004A3228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учествује у поступку нагодбе и посредовање у брачним споровима;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proofErr w:type="gramStart"/>
      <w:r w:rsidRPr="004A3228">
        <w:rPr>
          <w:rFonts w:ascii="Times New Roman" w:hAnsi="Times New Roman"/>
          <w:color w:val="000000" w:themeColor="text1"/>
          <w:sz w:val="24"/>
          <w:szCs w:val="24"/>
        </w:rPr>
        <w:t>води</w:t>
      </w:r>
      <w:proofErr w:type="gramEnd"/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евиденције и издаје уверења о штићеницима, издржаваним лицима, лицима према којима је извршено насиље у породици и др. чињеницама у складу са законом;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прати законске и друге прописе и указује на обавезе које проистичу из њих;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врши процену испуњености законских услова за стицање подобности пружаоца услуга породичног смештаја и усвојитеља, учествује у поновној процени хранитеља и припрема уговоре са њима;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обавља послове информисања, правног саветовања, учешће у процени, планирању и реализацији услуга и мера социјалне и старатељске заштите, у сарадњи са запосленим на стручним пословима у социјалној заштити;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обавља послове издавања, продужења или одузимања лиценце за хранитеља;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припрема тужбе, предлоге одговора на тужбе, улаже жалбе у споровима пред свим судовима и органима и другим организацијама;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доставља одговоре првостепеног органа на жалбе;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израђује уговоре и даје правна тумачења у вези са јавним набавкама и израђује нацрте одлука и уговора;</w:t>
      </w:r>
    </w:p>
    <w:p w:rsidR="004A3228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пружа подршку пружаоцима услуга у остваривању њихових права;</w:t>
      </w:r>
    </w:p>
    <w:p w:rsidR="00A43FC9" w:rsidRPr="004A3228" w:rsidRDefault="00A43FC9" w:rsidP="005B7BF6">
      <w:pPr>
        <w:pStyle w:val="ListParagraph"/>
        <w:numPr>
          <w:ilvl w:val="0"/>
          <w:numId w:val="22"/>
        </w:numPr>
        <w:spacing w:after="0"/>
        <w:jc w:val="both"/>
        <w:rPr>
          <w:color w:val="000000" w:themeColor="text1"/>
        </w:rPr>
      </w:pPr>
      <w:proofErr w:type="gramStart"/>
      <w:r w:rsidRPr="004A3228">
        <w:rPr>
          <w:rFonts w:ascii="Times New Roman" w:hAnsi="Times New Roman"/>
          <w:color w:val="000000" w:themeColor="text1"/>
          <w:sz w:val="24"/>
          <w:szCs w:val="24"/>
        </w:rPr>
        <w:t>обавља</w:t>
      </w:r>
      <w:proofErr w:type="gramEnd"/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правно - техничке послове око избора за органе установе.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обезбеђује планирање и управљање обимом посла унутар службе, унутрашњу координацију поштавање стандарда стручног рада, законитост рада и поштовање рокова и процедура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обезбеђује административну подршку,просторне и техничке услове за несметан рад стручних и других радника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врши контролу ажурности поступања, односно контролу поштовања законом, подзаконским актима и посебним упуствима прописаних и утврђених рокова за поступање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води рачуна о подједнакој оптерећености и рационалном коришћењу радног времена сваког стручног радника и другог радника у оквиру Службе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oбавља комуникацију и координира рад Службе са другим Службама унутар Центра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 xml:space="preserve">обавља комуникацију и координира рад службе са службама и институцијама у локалној заједници 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прати рад приправника, волонтера и студената на пракси који су распоређени на рад у Служби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одређује ментора за сваког од њих и са њим сачињава планове и програме њиховог стручног оспособљавања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сачињава операционалне планове и програме рада Службе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lastRenderedPageBreak/>
        <w:t>сачињава годишње извештаје о раду Службе, а и чешће ако се за тим укаже потреба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руководи Колегијумом службе</w:t>
      </w:r>
      <w:r w:rsidRPr="00B56D7B">
        <w:rPr>
          <w:lang w:val="sr-Cyrl-CS"/>
        </w:rPr>
        <w:t xml:space="preserve">, </w:t>
      </w:r>
      <w:r w:rsidRPr="00B56D7B">
        <w:t>учествује у раду Колегијума руководилаца</w:t>
      </w:r>
      <w:r w:rsidRPr="00B56D7B">
        <w:rPr>
          <w:lang w:val="sr-Cyrl-CS"/>
        </w:rPr>
        <w:t xml:space="preserve">, </w:t>
      </w:r>
      <w:r w:rsidRPr="00B56D7B">
        <w:t>учествује у пословима планирања и развоја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обезбеђује поверљивост података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B56D7B">
        <w:t>у сарадњи са руководиоцима осталих служби прави распоред дежурства стручних радника за хитне мере интервенције и ван радног времена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r w:rsidRPr="00925058">
        <w:t>заступа Центар пред судовима и другим органима, по овлашћењу директора</w:t>
      </w:r>
    </w:p>
    <w:p w:rsidR="00A43FC9" w:rsidRPr="00B56D7B" w:rsidRDefault="00A43FC9" w:rsidP="005B7BF6">
      <w:pPr>
        <w:numPr>
          <w:ilvl w:val="0"/>
          <w:numId w:val="7"/>
        </w:numPr>
        <w:spacing w:after="0" w:line="240" w:lineRule="auto"/>
        <w:jc w:val="both"/>
      </w:pPr>
      <w:proofErr w:type="gramStart"/>
      <w:r w:rsidRPr="00B56D7B">
        <w:t>обавља</w:t>
      </w:r>
      <w:proofErr w:type="gramEnd"/>
      <w:r w:rsidRPr="00B56D7B">
        <w:t xml:space="preserve"> и све друге послове по налогу директора или ако то захтева потреба Службе или повећани обим послова.   </w:t>
      </w:r>
    </w:p>
    <w:p w:rsidR="00A43FC9" w:rsidRDefault="00A43FC9" w:rsidP="00EB719F">
      <w:pPr>
        <w:jc w:val="both"/>
        <w:rPr>
          <w:shadow/>
        </w:rPr>
      </w:pPr>
    </w:p>
    <w:p w:rsidR="00613134" w:rsidRPr="001259AE" w:rsidRDefault="00613134" w:rsidP="001B1F42">
      <w:pPr>
        <w:spacing w:after="0" w:line="240" w:lineRule="auto"/>
        <w:rPr>
          <w:shadow/>
        </w:rPr>
      </w:pPr>
      <w:proofErr w:type="gramStart"/>
      <w:r w:rsidRPr="001259AE">
        <w:rPr>
          <w:shadow/>
        </w:rPr>
        <w:t xml:space="preserve">Руководилац Службе за пријем и управно-правне послове је </w:t>
      </w:r>
      <w:r w:rsidR="00270B8D" w:rsidRPr="001259AE">
        <w:rPr>
          <w:b/>
          <w:bCs/>
          <w:shadow/>
        </w:rPr>
        <w:t>Далиборка Биљетина</w:t>
      </w:r>
      <w:r w:rsidRPr="001259AE">
        <w:rPr>
          <w:shadow/>
        </w:rPr>
        <w:t>, дипл.</w:t>
      </w:r>
      <w:proofErr w:type="gramEnd"/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правник</w:t>
      </w:r>
      <w:proofErr w:type="gramEnd"/>
      <w:r w:rsidRPr="001259AE">
        <w:rPr>
          <w:shadow/>
        </w:rPr>
        <w:t>, контакт телефон: 021/210-1</w:t>
      </w:r>
      <w:r w:rsidR="00270B8D" w:rsidRPr="001259AE">
        <w:rPr>
          <w:shadow/>
        </w:rPr>
        <w:t>363</w:t>
      </w:r>
      <w:r w:rsidRPr="001259AE">
        <w:rPr>
          <w:shadow/>
        </w:rPr>
        <w:t xml:space="preserve"> и e-mail </w:t>
      </w:r>
      <w:hyperlink r:id="rId13" w:history="1">
        <w:r w:rsidR="001B1F42" w:rsidRPr="002C4867">
          <w:rPr>
            <w:rStyle w:val="Hyperlink"/>
            <w:shadow/>
          </w:rPr>
          <w:t>sluzba.upravnopravna@csrns.org.rs</w:t>
        </w:r>
      </w:hyperlink>
      <w:r w:rsidR="005F3280">
        <w:t>.</w:t>
      </w:r>
      <w:r w:rsidR="00EE0054">
        <w:rPr>
          <w:shadow/>
        </w:rPr>
        <w:t xml:space="preserve"> </w:t>
      </w:r>
    </w:p>
    <w:p w:rsidR="005B52C1" w:rsidRPr="001259AE" w:rsidRDefault="005B52C1" w:rsidP="001B1F42">
      <w:pPr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shadow/>
        </w:rPr>
      </w:pPr>
      <w:proofErr w:type="gramStart"/>
      <w:r w:rsidRPr="001259AE">
        <w:rPr>
          <w:b/>
          <w:bCs/>
          <w:shadow/>
        </w:rPr>
        <w:t>Руководилац</w:t>
      </w:r>
      <w:r w:rsidRPr="001259AE">
        <w:rPr>
          <w:b/>
          <w:bCs/>
          <w:i/>
          <w:iCs/>
        </w:rPr>
        <w:t xml:space="preserve">  </w:t>
      </w:r>
      <w:r w:rsidRPr="001259AE">
        <w:rPr>
          <w:b/>
          <w:bCs/>
        </w:rPr>
        <w:t>Службе</w:t>
      </w:r>
      <w:proofErr w:type="gramEnd"/>
      <w:r w:rsidRPr="001259AE">
        <w:rPr>
          <w:b/>
          <w:bCs/>
        </w:rPr>
        <w:t xml:space="preserve"> за заштиту деце и младих</w:t>
      </w:r>
    </w:p>
    <w:p w:rsidR="00613134" w:rsidRDefault="00613134" w:rsidP="00EB719F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 Центра.</w:t>
      </w:r>
      <w:proofErr w:type="gramEnd"/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 w:cs="Times New Roman"/>
          <w:color w:val="000000" w:themeColor="text1"/>
          <w:sz w:val="24"/>
          <w:szCs w:val="24"/>
        </w:rPr>
        <w:t>упознаје корисника са могућностима службе и његовим правима;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процењује потребе и снаге корисника и ризике по њега и планира пружање услуге социјалне заштите;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организује и реализује пружање услуга и обезбеђење мера правне заштите конкретном кориснику у свим фазама стручног рада;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координира рад на конкретном случају унутар службе центра и са службама у локалној заједници;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сачињава предлог плана услуга и са супервизором, одлучује о његовом садржају, динамици реализације и роковима за евалуацију;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прати реализацију примењених услуга, уређује и координира пружање подршке и пружа непосредну подршку кориснику, према сачињеном плану;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спроводи поступке о одлучивању о правима на материјална давања;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води евиденцију и документацију о кориснику и раду са корисником прописану законом и прописима;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сачињава посебне извештаје о кориснику;</w:t>
      </w:r>
    </w:p>
    <w:p w:rsidR="004A3228" w:rsidRPr="004A3228" w:rsidRDefault="004A3228" w:rsidP="005B7BF6">
      <w:pPr>
        <w:pStyle w:val="ListParagraph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4A3228">
        <w:rPr>
          <w:rFonts w:ascii="Times New Roman" w:hAnsi="Times New Roman"/>
          <w:color w:val="000000" w:themeColor="text1"/>
          <w:sz w:val="24"/>
          <w:szCs w:val="24"/>
        </w:rPr>
        <w:t>образлаже</w:t>
      </w:r>
      <w:proofErr w:type="gramEnd"/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налаз и стручно мишљење о потребама, правима и интересима појединачног корисника пред другим управним и судским органима.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rPr>
          <w:lang w:val="sr-Cyrl-CS"/>
        </w:rPr>
        <w:t>о</w:t>
      </w:r>
      <w:r w:rsidRPr="00B56D7B">
        <w:t>безбеђује планирање и управљање пословима унутар Службе, унутрашњу координацију, поштовање стандарда стручног рада, законитост рада и поштовање рокова и процедура.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rPr>
          <w:lang w:val="sr-Cyrl-CS"/>
        </w:rPr>
        <w:t>в</w:t>
      </w:r>
      <w:r w:rsidRPr="00B56D7B">
        <w:t>оди евиденцију: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 малолетницима којима су изречене васпитне мере и васпитни налози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 изреченим мерама превентивног и корективног надзора над вршењем родитељског права</w:t>
      </w:r>
    </w:p>
    <w:p w:rsidR="004A3228" w:rsidRPr="00B56D7B" w:rsidRDefault="004A3228" w:rsidP="005B7BF6">
      <w:pPr>
        <w:numPr>
          <w:ilvl w:val="0"/>
          <w:numId w:val="8"/>
        </w:numPr>
        <w:tabs>
          <w:tab w:val="left" w:pos="1260"/>
        </w:tabs>
        <w:spacing w:after="0" w:line="240" w:lineRule="auto"/>
        <w:jc w:val="both"/>
      </w:pPr>
      <w:r w:rsidRPr="00B56D7B">
        <w:t>о деци без родитељског старања смештеној у институцијама социјалне заштите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 деци без родитељског старања смештеној у хранитељске породице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 деци ометеној у развоју на смештају у институцијама социјалне заштите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 xml:space="preserve">о малолетним учиниоцима кривичних дела којима је изречена мера упућивање у заводске установео другим 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lastRenderedPageBreak/>
        <w:t>питањима предивђеним законом или прописом донетим у складу са законом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обезбеђује административну подршку просторне и техничке услове за несметан рад стручног рада са корисником и обављање супервизиског процеса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врши контролу ажурности поступања, односно контролу поштовања закона, подзаконским актима и посебним упуствима прописаних и утврђених рокова за поступање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 xml:space="preserve">врши контролу извршења законом, подзаконским актима, посебним упуствима и стандардима прописаних и 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утврђених обавеза у вођењу евиденције и документације о кориснику и раду са корисником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 xml:space="preserve">врши расподелу предмета према унапред утврђеним процедурама и критеријумима на нивоу Службе стручним 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 xml:space="preserve">радницима – водитељима случаја и води рачуна о подједнакој оптерећености и рационалном 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коришћењу радног времена сваког стручног радника запосленог у Служби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обавља комуникацију и координира рад Службе са другим Службама унутар Центра на нивоу конкретног предмета или посебног радног задатка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обавља комуникацију и координира рад Службе са Службама и институцијама у локалној заједници на нивоу конкретног случаја или посебног радног задатка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прати рад приправника, волонтера и студената на пракси који су распоређени у Служби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одређује ментора за сваког приправника и волонтера и са ментором сачињава планове и програме њиховог стручног оспособљавања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сачињава операционалне планове и програме рада Службе /месечне, кварталне и годишње/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сачињава  извештаје о раду Службе /месечне, кварталне и годишње/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руководи Колегијумом службе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 xml:space="preserve">учествује у раду Колегијума руководилаца 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учествује у пословима планирања и развоја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перманентно информише локалну заједницу о потребама корисника ове Службе и капацитетима Центра да одговори на њихове потребе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доноси одлуку о формирању Стручног тима на предлог супервизора и водитеља случаја када овај процени да је потребна помоћ или додатна стручна подршка стручњака других специјалности ради извршења процена, стања и потреба појединих корисника, планирања активности, пружања услуга и предузимања мера правне заштите  појединих корисника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B56D7B">
        <w:t>обавезно</w:t>
      </w:r>
      <w:proofErr w:type="gramEnd"/>
      <w:r w:rsidRPr="00B56D7B">
        <w:t xml:space="preserve"> формира стручни тим у складу са чланом 12. овог Правилника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обезбеђује поверљивост података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r w:rsidRPr="00B56D7B">
        <w:t>у сарадњи са руководиоцима осталих служби прави распоред дежурстава стручних радника за хитне мере интервенције и ван радног времена</w:t>
      </w:r>
    </w:p>
    <w:p w:rsidR="004A3228" w:rsidRPr="00B56D7B" w:rsidRDefault="004A3228" w:rsidP="005B7BF6">
      <w:pPr>
        <w:numPr>
          <w:ilvl w:val="0"/>
          <w:numId w:val="8"/>
        </w:numPr>
        <w:spacing w:after="0" w:line="240" w:lineRule="auto"/>
        <w:jc w:val="both"/>
      </w:pPr>
      <w:proofErr w:type="gramStart"/>
      <w:r w:rsidRPr="00B56D7B">
        <w:t>обавља</w:t>
      </w:r>
      <w:proofErr w:type="gramEnd"/>
      <w:r w:rsidRPr="00B56D7B">
        <w:t xml:space="preserve"> и друге послове по налогу директора или ако то захтева потреба Службе или повећани обим послова.   </w:t>
      </w:r>
    </w:p>
    <w:p w:rsidR="0002501D" w:rsidRDefault="0002501D" w:rsidP="008E3E27">
      <w:pPr>
        <w:jc w:val="both"/>
        <w:rPr>
          <w:shadow/>
        </w:rPr>
      </w:pPr>
    </w:p>
    <w:p w:rsidR="00613134" w:rsidRPr="001259AE" w:rsidRDefault="00613134" w:rsidP="008E3E27">
      <w:pPr>
        <w:jc w:val="both"/>
      </w:pPr>
      <w:proofErr w:type="gramStart"/>
      <w:r w:rsidRPr="001259AE">
        <w:rPr>
          <w:shadow/>
        </w:rPr>
        <w:t>Руководилац</w:t>
      </w:r>
      <w:r w:rsidRPr="001259AE">
        <w:rPr>
          <w:i/>
          <w:iCs/>
        </w:rPr>
        <w:t xml:space="preserve">  </w:t>
      </w:r>
      <w:r w:rsidRPr="001259AE">
        <w:t>Службе</w:t>
      </w:r>
      <w:proofErr w:type="gramEnd"/>
      <w:r w:rsidRPr="001259AE">
        <w:t xml:space="preserve"> за заштиту деце и младих је</w:t>
      </w:r>
      <w:r w:rsidR="00051F5A">
        <w:rPr>
          <w:b/>
          <w:bCs/>
        </w:rPr>
        <w:t xml:space="preserve"> Мирјана Сремачки</w:t>
      </w:r>
      <w:r w:rsidRPr="001259AE">
        <w:t xml:space="preserve">, дипл. </w:t>
      </w:r>
      <w:proofErr w:type="gramStart"/>
      <w:r w:rsidRPr="001259AE">
        <w:t>психолог</w:t>
      </w:r>
      <w:proofErr w:type="gramEnd"/>
      <w:r w:rsidRPr="001259AE">
        <w:t xml:space="preserve">, контакт телефон 021/210-1367 и e-mail </w:t>
      </w:r>
      <w:hyperlink r:id="rId14" w:history="1">
        <w:r w:rsidRPr="001259AE">
          <w:rPr>
            <w:rStyle w:val="Hyperlink"/>
          </w:rPr>
          <w:t>sluzbazadecu@csrns.org.rs</w:t>
        </w:r>
      </w:hyperlink>
      <w:r w:rsidRPr="001259AE">
        <w:t>.</w:t>
      </w:r>
    </w:p>
    <w:p w:rsidR="008B57E9" w:rsidRDefault="008B57E9" w:rsidP="00EB719F">
      <w:pPr>
        <w:jc w:val="both"/>
        <w:rPr>
          <w:b/>
          <w:bCs/>
          <w:shadow/>
        </w:rPr>
      </w:pPr>
    </w:p>
    <w:p w:rsidR="001B1F42" w:rsidRPr="001259AE" w:rsidRDefault="001B1F42" w:rsidP="00EB719F">
      <w:pPr>
        <w:jc w:val="both"/>
        <w:rPr>
          <w:b/>
          <w:bCs/>
          <w:shadow/>
        </w:rPr>
      </w:pPr>
    </w:p>
    <w:p w:rsidR="00613134" w:rsidRPr="001259AE" w:rsidRDefault="00613134" w:rsidP="00EB719F">
      <w:pPr>
        <w:jc w:val="both"/>
        <w:rPr>
          <w:b/>
          <w:bCs/>
          <w:shadow/>
        </w:rPr>
      </w:pPr>
      <w:r w:rsidRPr="001259AE">
        <w:rPr>
          <w:b/>
          <w:bCs/>
          <w:shadow/>
        </w:rPr>
        <w:lastRenderedPageBreak/>
        <w:t>Руководилац Службе за заштиту одраслих и старих</w:t>
      </w:r>
    </w:p>
    <w:p w:rsidR="00613134" w:rsidRDefault="00613134" w:rsidP="00EB719F">
      <w:pPr>
        <w:jc w:val="both"/>
        <w:rPr>
          <w:shadow/>
        </w:rPr>
      </w:pPr>
      <w:r w:rsidRPr="001259AE">
        <w:rPr>
          <w:shadow/>
        </w:rPr>
        <w:t xml:space="preserve">Непосредно је одговоран </w:t>
      </w:r>
      <w:proofErr w:type="gramStart"/>
      <w:r w:rsidRPr="001259AE">
        <w:rPr>
          <w:shadow/>
        </w:rPr>
        <w:t>директору  Центра</w:t>
      </w:r>
      <w:proofErr w:type="gramEnd"/>
      <w:r w:rsidRPr="001259AE">
        <w:rPr>
          <w:shadow/>
        </w:rPr>
        <w:t>.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 w:cs="Times New Roman"/>
          <w:color w:val="000000" w:themeColor="text1"/>
          <w:sz w:val="24"/>
          <w:szCs w:val="24"/>
        </w:rPr>
        <w:t>упознаје корисника са могућностима службе и његовим правима;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процењује потребе и снаге корисника и ризике по њега и планира пружање услуге социјалне заштите;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организује и реализује пружање услуга и обезбеђење мера правне заштите конкретном кориснику у свим фазама стручног рада;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координира рад на конкретном случају унутар службе центра и са службама у локалној заједници;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сачињава предлог плана услуга и са супервизором, одлучује о његовом садржају, динамици реализације и роковима за евалуацију;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прати реализацију примењених услуга, уређује и координира пружање подршке и пружа непосредну подршку кориснику, према сачињеном плану;</w:t>
      </w:r>
    </w:p>
    <w:p w:rsidR="004A3228" w:rsidRPr="004A3228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>спроводи поступке о одлучивању о правима на материјална давања;</w:t>
      </w:r>
    </w:p>
    <w:p w:rsidR="00797454" w:rsidRPr="00797454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3228">
        <w:rPr>
          <w:rFonts w:ascii="Times New Roman" w:hAnsi="Times New Roman"/>
          <w:color w:val="000000" w:themeColor="text1"/>
          <w:sz w:val="24"/>
          <w:szCs w:val="24"/>
        </w:rPr>
        <w:t xml:space="preserve"> води евиденцију и документацију о кориснику и раду са корисником прописану законом и прописима;</w:t>
      </w:r>
    </w:p>
    <w:p w:rsidR="00797454" w:rsidRPr="00797454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7454">
        <w:rPr>
          <w:rFonts w:ascii="Times New Roman" w:hAnsi="Times New Roman"/>
          <w:color w:val="000000" w:themeColor="text1"/>
          <w:sz w:val="24"/>
          <w:szCs w:val="24"/>
        </w:rPr>
        <w:t>сачињава посебне извештаје о кориснику;</w:t>
      </w:r>
    </w:p>
    <w:p w:rsidR="004A3228" w:rsidRPr="00797454" w:rsidRDefault="004A3228" w:rsidP="005B7BF6">
      <w:pPr>
        <w:pStyle w:val="ListParagraph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797454">
        <w:rPr>
          <w:rFonts w:ascii="Times New Roman" w:hAnsi="Times New Roman"/>
          <w:color w:val="000000" w:themeColor="text1"/>
          <w:sz w:val="24"/>
          <w:szCs w:val="24"/>
        </w:rPr>
        <w:t>образлаже</w:t>
      </w:r>
      <w:proofErr w:type="gramEnd"/>
      <w:r w:rsidRPr="00797454">
        <w:rPr>
          <w:rFonts w:ascii="Times New Roman" w:hAnsi="Times New Roman"/>
          <w:color w:val="000000" w:themeColor="text1"/>
          <w:sz w:val="24"/>
          <w:szCs w:val="24"/>
        </w:rPr>
        <w:t xml:space="preserve"> налаз и стручно мишљење о потребама, правима и интересима појединачног корисника пред другим управним и судским органима.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 xml:space="preserve">Обезбеђује планирање и управљање посла унутар Службе, унутрашњу координацију, поштовање стандарда 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стручног рада, законитост рада и поштовање рокова и процедура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обезбеђује административну подршку просторне и техничке услове за несметан рад стручног рада са корисником и обављање супервизиског процеса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врши контролу ажурности поступања, односно контролу поштовања закона, позаконским актима и посебним упуствима прописаних утврђених рокова за поступање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врши контролу извршења законом, позаконским актима, посебним упуствима и стандардима прописаних и утврђених обавеза у вођењу евиденције и документације о кориснику и раду са корисником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 xml:space="preserve">врши расподелу предмета према унапред утврђеним процедурама и критеријумима на нивоу Службе 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стручним радницима – водитељима случаја  и води рачуна о подједнакој оптерећености и рационалном  коришћењу радног времена сваког стручног радника запосленог у Служби</w:t>
      </w:r>
    </w:p>
    <w:p w:rsidR="005F468D" w:rsidRDefault="005F468D" w:rsidP="004A3228">
      <w:pPr>
        <w:ind w:left="360"/>
        <w:jc w:val="both"/>
        <w:rPr>
          <w:b/>
        </w:rPr>
      </w:pPr>
    </w:p>
    <w:p w:rsidR="004A3228" w:rsidRPr="00B56D7B" w:rsidRDefault="004A3228" w:rsidP="004A3228">
      <w:pPr>
        <w:ind w:left="360"/>
        <w:jc w:val="both"/>
        <w:rPr>
          <w:b/>
          <w:lang w:val="sr-Cyrl-CS"/>
        </w:rPr>
      </w:pPr>
      <w:r w:rsidRPr="00B56D7B">
        <w:rPr>
          <w:b/>
        </w:rPr>
        <w:t>Води евиденцију: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о одраслим и старим лицима смештеним у установама социјалне заштите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о другим питањима предвиђеним законом или прописом донетим у складу са законом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обавља комуникацију и координира рад Службе са другим Службама унутар Центра на нивоу конкретног предмета или посебног радног задатка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обавља комуникацију и координира рад Службе са Службама и институцијама у локалној заједници на нивоу конкретног случаја или посебног радног задатка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прати рад приправника, волонтера и студената на пракси који су распоређени у Служби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lastRenderedPageBreak/>
        <w:t>одређује ментора за сваког приправника и волонтера и са ментором сачуњава планове и програме њиховог стручног оспсобљавања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сачињава операционалне планове и програме рада Службе /месечне, кварталне и годишње/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сачињава  извештаје о раду Службе /месечне, кварталне и годишње/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руководи Колегијумом службе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 xml:space="preserve">учествује у раду Колегијума руководиоца 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учествује у пословима планирања и развоја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перманентно информише локалну заједницу о потребама корисника ове Службе и капацитетима Центра да одговори на њихове потребе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доноси одлуку о формирању Стручног тима на предлог супервизора и водитеља случаја када овај процени да је потребна помоћ или додатна стручна подршка стручњака других специјалности ради извршења процена, стања и потреба појединих корисника, планирања активности, пружања услуга и предузимања мера правне заштите појединих корисника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B56D7B">
        <w:t>обавезно</w:t>
      </w:r>
      <w:proofErr w:type="gramEnd"/>
      <w:r w:rsidRPr="00B56D7B">
        <w:t xml:space="preserve"> формира стручни тим у складу са чланом 12. овог Правилника: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обезбеђује поверљивост података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r w:rsidRPr="00B56D7B">
        <w:t>у сарадњи са руководиоцима осталих служби прави распоред дежурстава стручних радника за хитне мере интервенције и ван радног времена</w:t>
      </w:r>
    </w:p>
    <w:p w:rsidR="004A3228" w:rsidRPr="00B56D7B" w:rsidRDefault="004A3228" w:rsidP="005B7BF6">
      <w:pPr>
        <w:numPr>
          <w:ilvl w:val="0"/>
          <w:numId w:val="9"/>
        </w:numPr>
        <w:spacing w:after="0" w:line="240" w:lineRule="auto"/>
        <w:jc w:val="both"/>
      </w:pPr>
      <w:proofErr w:type="gramStart"/>
      <w:r w:rsidRPr="00B56D7B">
        <w:t>обавља</w:t>
      </w:r>
      <w:proofErr w:type="gramEnd"/>
      <w:r w:rsidRPr="00B56D7B">
        <w:t xml:space="preserve"> и друге послове по налогу директора или ако то захтева потреба Службе или повећани обим послова.   </w:t>
      </w:r>
    </w:p>
    <w:p w:rsidR="00613134" w:rsidRPr="005F468D" w:rsidRDefault="00613134" w:rsidP="00BD2FCE">
      <w:pPr>
        <w:spacing w:after="0" w:line="240" w:lineRule="auto"/>
        <w:jc w:val="both"/>
        <w:rPr>
          <w:shadow/>
        </w:rPr>
      </w:pPr>
    </w:p>
    <w:p w:rsidR="00613134" w:rsidRPr="001259AE" w:rsidRDefault="00613134" w:rsidP="00BD2FCE">
      <w:pPr>
        <w:jc w:val="both"/>
        <w:rPr>
          <w:shadow/>
        </w:rPr>
      </w:pPr>
      <w:proofErr w:type="gramStart"/>
      <w:r w:rsidRPr="001259AE">
        <w:rPr>
          <w:shadow/>
        </w:rPr>
        <w:t xml:space="preserve">Руководилац Службе за заштиту одраслих и старих је </w:t>
      </w:r>
      <w:r w:rsidR="00711419" w:rsidRPr="001259AE">
        <w:rPr>
          <w:b/>
          <w:bCs/>
          <w:shadow/>
        </w:rPr>
        <w:t>Катарина Столић</w:t>
      </w:r>
      <w:r w:rsidRPr="001259AE">
        <w:rPr>
          <w:shadow/>
        </w:rPr>
        <w:t>, дипл.</w:t>
      </w:r>
      <w:proofErr w:type="gramEnd"/>
      <w:r w:rsidRPr="001259AE">
        <w:rPr>
          <w:shadow/>
        </w:rPr>
        <w:t xml:space="preserve"> </w:t>
      </w:r>
      <w:proofErr w:type="gramStart"/>
      <w:r w:rsidRPr="001259AE">
        <w:rPr>
          <w:shadow/>
        </w:rPr>
        <w:t>социјални</w:t>
      </w:r>
      <w:proofErr w:type="gramEnd"/>
      <w:r w:rsidRPr="001259AE">
        <w:rPr>
          <w:shadow/>
        </w:rPr>
        <w:t xml:space="preserve"> радник, контакт телефон 021/210-1372 и e-mail </w:t>
      </w:r>
      <w:hyperlink r:id="rId15" w:history="1">
        <w:r w:rsidR="000B2475" w:rsidRPr="001259AE">
          <w:rPr>
            <w:rStyle w:val="Hyperlink"/>
            <w:shadow/>
          </w:rPr>
          <w:t>sluzbazaodrasle@csrns.org.rs</w:t>
        </w:r>
      </w:hyperlink>
      <w:r w:rsidRPr="001259AE">
        <w:rPr>
          <w:shadow/>
        </w:rPr>
        <w:t>.</w:t>
      </w:r>
    </w:p>
    <w:p w:rsidR="002C13E6" w:rsidRPr="002C13E6" w:rsidRDefault="002C13E6" w:rsidP="00BD2FCE">
      <w:pPr>
        <w:jc w:val="both"/>
        <w:rPr>
          <w:shadow/>
          <w:lang w:val="sr-Cyrl-CS"/>
        </w:rPr>
      </w:pPr>
    </w:p>
    <w:p w:rsidR="00613134" w:rsidRPr="001259AE" w:rsidRDefault="00613134" w:rsidP="00EB719F">
      <w:pPr>
        <w:jc w:val="both"/>
        <w:rPr>
          <w:b/>
          <w:bCs/>
        </w:rPr>
      </w:pPr>
      <w:r w:rsidRPr="001259AE">
        <w:rPr>
          <w:b/>
          <w:bCs/>
        </w:rPr>
        <w:t>ШЕФ РАЧУНОВОДСТВA</w:t>
      </w:r>
    </w:p>
    <w:p w:rsidR="005F468D" w:rsidRDefault="00613134" w:rsidP="005F468D">
      <w:pPr>
        <w:jc w:val="both"/>
      </w:pPr>
      <w:r w:rsidRPr="001259AE">
        <w:t xml:space="preserve">Непосредно је одговоран директору Центра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 w:cs="Times New Roman"/>
          <w:color w:val="000000" w:themeColor="text1"/>
          <w:sz w:val="24"/>
          <w:szCs w:val="24"/>
        </w:rPr>
        <w:t>припрема податке и пружа подршку у изради финансијских планова;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израђује процедуре за финансијско управљање и контролу (ФУК);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прати стање, спроводи стручне анализе, испитује информације и анализира акте и припрема извештаје о финансијским и рачуноводственим питања из области делокруга рада;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прикупља и обрађује податке за израду извештаја, финансијских прегледа и анализа;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припрема податке за израду општих и појединачних аката;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припрема и врши обраду документације за плаћање по различитим основама;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врши плаћање по основу документације, прати преузимање обавеза за реализацију расхода;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 xml:space="preserve"> израђује планове и програме развоја и анализе из делокруга свог рада;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 xml:space="preserve"> припре</w:t>
      </w:r>
      <w:r>
        <w:rPr>
          <w:rFonts w:ascii="Times New Roman" w:hAnsi="Times New Roman"/>
          <w:color w:val="000000" w:themeColor="text1"/>
          <w:sz w:val="24"/>
          <w:szCs w:val="24"/>
        </w:rPr>
        <w:t>ма извештаје из области рада;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прати усклађивање план</w:t>
      </w:r>
      <w:r>
        <w:rPr>
          <w:rFonts w:ascii="Times New Roman" w:hAnsi="Times New Roman"/>
          <w:color w:val="000000" w:themeColor="text1"/>
          <w:sz w:val="24"/>
          <w:szCs w:val="24"/>
        </w:rPr>
        <w:t>а рада и финансијских планова;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учествује у припреми и изради финансијских извештаја (периодичних и годишњих) и годишњег извештаја о пословању (завршног рачуна);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врши рачуноводствене послове из области рада;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припрема и обрађује документацију за евидентирање насталих пословних промена;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lastRenderedPageBreak/>
        <w:t>прати вођење и води помоћне књиге и помоћне евиденције и усаглашава помоћне књиге са главном књигом;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 xml:space="preserve"> усклађује стања имовине и обавеза у књиговодственој евиденцији са стварним стањем;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color w:val="000000" w:themeColor="text1"/>
          <w:sz w:val="24"/>
          <w:szCs w:val="24"/>
        </w:rPr>
        <w:t>прати усаглашавање потраживања и обавезе;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5F468D">
        <w:rPr>
          <w:rFonts w:ascii="Times New Roman" w:hAnsi="Times New Roman"/>
          <w:color w:val="000000" w:themeColor="text1"/>
          <w:sz w:val="24"/>
          <w:szCs w:val="24"/>
        </w:rPr>
        <w:t>прати</w:t>
      </w:r>
      <w:proofErr w:type="gramEnd"/>
      <w:r w:rsidRPr="005F468D">
        <w:rPr>
          <w:rFonts w:ascii="Times New Roman" w:hAnsi="Times New Roman"/>
          <w:color w:val="000000" w:themeColor="text1"/>
          <w:sz w:val="24"/>
          <w:szCs w:val="24"/>
        </w:rPr>
        <w:t xml:space="preserve"> чување и архивирање финансијских извештаја, дневника и главне књиге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5F468D">
        <w:rPr>
          <w:rFonts w:ascii="Times New Roman" w:hAnsi="Times New Roman"/>
          <w:sz w:val="24"/>
          <w:szCs w:val="24"/>
          <w:lang w:val="sr-Cyrl-CS"/>
        </w:rPr>
        <w:t>рганизује рад у рачуноводству и стара се да сви послови буду обављени на законит начин и ажурно, а прописане евиденције воде уредно,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 xml:space="preserve">прати прописе и стручну литературу и стара </w:t>
      </w:r>
      <w:r>
        <w:rPr>
          <w:rFonts w:ascii="Times New Roman" w:hAnsi="Times New Roman"/>
          <w:sz w:val="24"/>
          <w:szCs w:val="24"/>
          <w:lang w:val="sr-Cyrl-CS"/>
        </w:rPr>
        <w:t>се о њиховој правилној примени,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учествује у раду Колегијума руководилаца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врши оперативан распоред послова на поједине извршиоце, сарађује и пружа стручну помоћ  запосленима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bCs/>
          <w:sz w:val="24"/>
          <w:szCs w:val="24"/>
          <w:lang w:val="sr-Cyrl-CS"/>
        </w:rPr>
        <w:t xml:space="preserve">електронско преузимање свих извода УТ, контрола и праћење,   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саставља контни план</w:t>
      </w:r>
      <w:r w:rsidRPr="005F46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68D">
        <w:rPr>
          <w:rFonts w:ascii="Times New Roman" w:hAnsi="Times New Roman"/>
          <w:sz w:val="24"/>
          <w:szCs w:val="24"/>
          <w:lang w:val="sr-Cyrl-CS"/>
        </w:rPr>
        <w:t>и</w:t>
      </w:r>
      <w:r w:rsidRPr="005F468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F468D">
        <w:rPr>
          <w:rFonts w:ascii="Times New Roman" w:hAnsi="Times New Roman"/>
          <w:sz w:val="24"/>
          <w:szCs w:val="24"/>
          <w:lang w:val="sr-Cyrl-CS"/>
        </w:rPr>
        <w:t>контира документацију,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bCs/>
          <w:sz w:val="24"/>
          <w:szCs w:val="24"/>
          <w:lang w:val="sr-Cyrl-CS"/>
        </w:rPr>
        <w:t xml:space="preserve">припрема документацију за плаћање са предлогом приоритета за плаћање,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врши електронско плаћање са свих рачуна и подрачуна Центра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прати остварење осигурања по полисама осигурања и о уредности плаћања,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 xml:space="preserve">припрема документацију за плаћање организацијама за осигурање са којима је закључен уговор и врши плаћање,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надгледа организацију пописа имовине,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стара се о правилности обрачуна зараде запослених и других исплата из средстава Центра,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припрема и контролише документацију за израду завршног рачуна,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 xml:space="preserve">састављање </w:t>
      </w:r>
      <w:r w:rsidRPr="005F468D">
        <w:rPr>
          <w:rFonts w:ascii="Times New Roman" w:hAnsi="Times New Roman"/>
          <w:b/>
          <w:sz w:val="24"/>
          <w:szCs w:val="24"/>
          <w:lang w:val="sr-Cyrl-CS"/>
        </w:rPr>
        <w:t xml:space="preserve">завршног рачуна </w:t>
      </w:r>
      <w:r w:rsidRPr="005F468D">
        <w:rPr>
          <w:rFonts w:ascii="Times New Roman" w:hAnsi="Times New Roman"/>
          <w:sz w:val="24"/>
          <w:szCs w:val="24"/>
          <w:lang w:val="sr-Cyrl-CS"/>
        </w:rPr>
        <w:t xml:space="preserve">Центра са свим потребним обрасцима и извештајима, пореских пријава по завршном рачуну   и осталих извештаја,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саставља статистичке извештаје КГИ-02 и ИНВ,</w:t>
      </w:r>
      <w:r>
        <w:rPr>
          <w:rFonts w:ascii="Times New Roman" w:hAnsi="Times New Roman"/>
          <w:sz w:val="24"/>
          <w:szCs w:val="24"/>
        </w:rPr>
        <w:t xml:space="preserve">ПБН И ПДП </w:t>
      </w:r>
      <w:r w:rsidRPr="005F468D">
        <w:rPr>
          <w:rFonts w:ascii="Times New Roman" w:hAnsi="Times New Roman"/>
          <w:sz w:val="24"/>
          <w:szCs w:val="24"/>
          <w:lang w:val="sr-Cyrl-CS"/>
        </w:rPr>
        <w:t xml:space="preserve"> обрачун накнада по уговору о делу и израда пореских пријава,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 xml:space="preserve">остварује потребну сарадњу са надлежним органима Градске управе за социјалну заштиту и   Пореском управом,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припрема и подноси потребне информације директору, Управном и Надзорном одбору</w:t>
      </w:r>
      <w:r w:rsidRPr="005F468D">
        <w:rPr>
          <w:rFonts w:ascii="Times New Roman" w:hAnsi="Times New Roman"/>
          <w:sz w:val="24"/>
          <w:szCs w:val="24"/>
          <w:lang w:val="ru-RU"/>
        </w:rPr>
        <w:t>,</w:t>
      </w:r>
      <w:r w:rsidRPr="005F468D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5F468D" w:rsidRPr="005F468D" w:rsidRDefault="005F468D" w:rsidP="005B7BF6">
      <w:pPr>
        <w:pStyle w:val="ListParagraph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468D">
        <w:rPr>
          <w:rFonts w:ascii="Times New Roman" w:hAnsi="Times New Roman"/>
          <w:sz w:val="24"/>
          <w:szCs w:val="24"/>
          <w:lang w:val="sr-Cyrl-CS"/>
        </w:rPr>
        <w:t>обавља и друге послове по налогу директора.</w:t>
      </w:r>
    </w:p>
    <w:p w:rsidR="00613134" w:rsidRPr="005F468D" w:rsidRDefault="00613134" w:rsidP="005A2EF4">
      <w:pPr>
        <w:spacing w:after="0" w:line="240" w:lineRule="auto"/>
        <w:jc w:val="both"/>
      </w:pPr>
    </w:p>
    <w:p w:rsidR="00613134" w:rsidRDefault="00613134" w:rsidP="005A2EF4">
      <w:pPr>
        <w:spacing w:after="0" w:line="240" w:lineRule="auto"/>
        <w:jc w:val="both"/>
      </w:pPr>
      <w:proofErr w:type="gramStart"/>
      <w:r w:rsidRPr="001259AE">
        <w:t xml:space="preserve">Шеф рачуноводства је </w:t>
      </w:r>
      <w:r w:rsidR="00EE0054">
        <w:rPr>
          <w:b/>
          <w:bCs/>
        </w:rPr>
        <w:t>Јелена Стојановић</w:t>
      </w:r>
      <w:r w:rsidRPr="001259AE">
        <w:t xml:space="preserve">, </w:t>
      </w:r>
      <w:r w:rsidR="00EE0054">
        <w:t xml:space="preserve">мастер </w:t>
      </w:r>
      <w:r w:rsidRPr="001259AE">
        <w:t>економиста, контакт телефон 021/</w:t>
      </w:r>
      <w:r w:rsidR="00826330" w:rsidRPr="001259AE">
        <w:t>2</w:t>
      </w:r>
      <w:r w:rsidR="009663F7">
        <w:t>10-1358</w:t>
      </w:r>
      <w:r w:rsidRPr="001259AE">
        <w:t xml:space="preserve"> и e-mail </w:t>
      </w:r>
      <w:hyperlink r:id="rId16" w:history="1">
        <w:r w:rsidR="00711419" w:rsidRPr="001259AE">
          <w:rPr>
            <w:rStyle w:val="Hyperlink"/>
          </w:rPr>
          <w:t>racunovodstvo@csrns.org.rs</w:t>
        </w:r>
      </w:hyperlink>
      <w:r w:rsidRPr="001259AE">
        <w:t>.</w:t>
      </w:r>
      <w:proofErr w:type="gramEnd"/>
    </w:p>
    <w:p w:rsidR="00D1013E" w:rsidRDefault="00D1013E" w:rsidP="005A2EF4">
      <w:pPr>
        <w:spacing w:after="0" w:line="240" w:lineRule="auto"/>
        <w:jc w:val="both"/>
      </w:pPr>
    </w:p>
    <w:p w:rsidR="00D1013E" w:rsidRDefault="00D1013E" w:rsidP="005A2EF4">
      <w:pPr>
        <w:spacing w:after="0" w:line="240" w:lineRule="auto"/>
        <w:jc w:val="both"/>
      </w:pPr>
    </w:p>
    <w:p w:rsidR="00D1013E" w:rsidRPr="00D1013E" w:rsidRDefault="00D1013E" w:rsidP="005A2EF4">
      <w:pPr>
        <w:spacing w:after="0" w:line="240" w:lineRule="auto"/>
        <w:jc w:val="both"/>
      </w:pPr>
    </w:p>
    <w:p w:rsidR="00711419" w:rsidRPr="001259AE" w:rsidRDefault="00711419" w:rsidP="005A2EF4">
      <w:pPr>
        <w:spacing w:after="0" w:line="240" w:lineRule="auto"/>
        <w:jc w:val="both"/>
      </w:pPr>
    </w:p>
    <w:p w:rsidR="00613134" w:rsidRPr="001259AE" w:rsidRDefault="00613134" w:rsidP="00032E23">
      <w:pPr>
        <w:jc w:val="both"/>
        <w:rPr>
          <w:b/>
          <w:bCs/>
        </w:rPr>
      </w:pPr>
      <w:r w:rsidRPr="001259AE">
        <w:rPr>
          <w:b/>
          <w:bCs/>
        </w:rPr>
        <w:t xml:space="preserve">Руководилац </w:t>
      </w:r>
      <w:r w:rsidR="00FF4827">
        <w:rPr>
          <w:b/>
          <w:bCs/>
        </w:rPr>
        <w:t xml:space="preserve">Прихватилишта за </w:t>
      </w:r>
      <w:proofErr w:type="gramStart"/>
      <w:r w:rsidR="00FF4827">
        <w:rPr>
          <w:b/>
          <w:bCs/>
        </w:rPr>
        <w:t>децу</w:t>
      </w:r>
      <w:r w:rsidRPr="001259AE">
        <w:rPr>
          <w:b/>
          <w:bCs/>
        </w:rPr>
        <w:t xml:space="preserve">  “</w:t>
      </w:r>
      <w:proofErr w:type="gramEnd"/>
      <w:r w:rsidRPr="001259AE">
        <w:rPr>
          <w:b/>
          <w:bCs/>
        </w:rPr>
        <w:t xml:space="preserve">СИГУРНА </w:t>
      </w:r>
      <w:r w:rsidR="00FF4827">
        <w:rPr>
          <w:b/>
          <w:bCs/>
        </w:rPr>
        <w:t xml:space="preserve">ДЕЧИЈА </w:t>
      </w:r>
      <w:r w:rsidRPr="001259AE">
        <w:rPr>
          <w:b/>
          <w:bCs/>
        </w:rPr>
        <w:t>КУЋА“</w:t>
      </w:r>
    </w:p>
    <w:p w:rsidR="00BF30BB" w:rsidRDefault="00613134" w:rsidP="00BF30BB">
      <w:pPr>
        <w:jc w:val="both"/>
      </w:pPr>
      <w:proofErr w:type="gramStart"/>
      <w:r w:rsidRPr="001259AE">
        <w:t>Непосредно је одговоран директору Центра</w:t>
      </w:r>
      <w:r w:rsidR="00C620F4">
        <w:t>.</w:t>
      </w:r>
      <w:proofErr w:type="gramEnd"/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организује и руководи процесом рада организације,  организационе јединице, односно службе;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прати међународне активности Установе и учествује у припреми и реализацији пројеката;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координира рад стручних радника и стручних сарадника и одговоран је за стручни рад у служби;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lastRenderedPageBreak/>
        <w:t>учествује у изради програма рада;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сачињава годишњи план о стручном усавршавању запослених сручних радника и стручних сарадника;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предлаже циљеве и активности у односу на развој услуге, проширење броја корисника и увођење нових садржаја;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спроводи интерну евалуацију квалитета пружених услуга, која укључује испитивање задовољства корисника, односно њихових заступника у утврђеним роковима;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израђује месечне планове рада и извештаје о реализацији месечних и годишњег плана рада;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води и устројава евиденције о запосленима у организацији,  организационој јединици, односно служби, о корисницима и сродницима;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 учествује у предлагању и утврђивању финансијског плана установе;</w:t>
      </w:r>
    </w:p>
    <w:p w:rsidR="00BF30BB" w:rsidRPr="00BF30BB" w:rsidRDefault="00BF30BB" w:rsidP="005B7BF6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сарађује са представницима локалне самоуправе, хуманитарним организацијама, установама културе и образовања.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обезбеђује законито, ажурно и квалитетно обављање послова у Одељењу у целини,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 xml:space="preserve">организује и координира извршавање послова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стара се о спровођењу мера и активности  које се односе на безбедност деце, објекта и имовине,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стара се о спровођењу мера заштите на раду, противпожарне заштите и других мера безбедности,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у случају хаварије дужан је предузети благовремено одговарајуће мере,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 xml:space="preserve">израђује распоред рада запослених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обезбеђује замене за одсутне запослене и даје предлог директору за пријем нових запослених,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прати извршавање послова и даје предлоге за признања и иницира покретање поступка због учињене повреде радне обавезе,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врши контролу правилног и наменског коришћења средстава за рад као и коришћења потрошног материјала,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израђује предлог плана годишњих одмора,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предлаже стручно усавршавање радника, у складу са материјалним могућностима и потребама стручног рада,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ради на унапређењу организације и квалитета стручног рада,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 xml:space="preserve">учествује у изради програма рада и извештаја о раду за Одељење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врши увид у реализацију недељних акционих планова за децу смештену у Прихватилишту,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по потреби, учествује у изради планова третмана,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организује вођење евиденцију о ажурности предмета,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организује распоређивање поште стручним радницима Тима,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по потреби, врши пријем странака,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 xml:space="preserve">предлаже директору садржаје протокола о сарадњи са </w:t>
      </w:r>
      <w:r w:rsidRPr="00BF30BB">
        <w:rPr>
          <w:b/>
          <w:lang w:val="sr-Cyrl-CS"/>
        </w:rPr>
        <w:t xml:space="preserve"> </w:t>
      </w:r>
      <w:r w:rsidRPr="00BF30BB">
        <w:rPr>
          <w:lang w:val="sr-Cyrl-CS"/>
        </w:rPr>
        <w:t xml:space="preserve">службама и установама, односно организацијама и удружењима у области социјалне и породично-правне заштите,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 xml:space="preserve">остварује сарадњу са друштвеним, невладиним и хуманитарним организацијама,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 xml:space="preserve">остварује сарадњу са ресорним и другим органима Града, Покрајине и Републике,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сарађује са средствима јавног информисања, по упутству директора,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свакодневно врши увид у књиге дежурстава обе васпитне групе,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lastRenderedPageBreak/>
        <w:t xml:space="preserve">одобрава требовања и организује предузимање одговарајућих мера у вези одржавања и набавке у Одељењу,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одобрава и контролише правдање средстава која се требују за потребе деце и за џепарац,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организује месечно велико спремање са естетским уређењем простора,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одобрава месечно, а по потреби и чешће, требовања за рад кухиње и вешераја, санитетско-медицинског материјала и средстава за хигијену,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води евиденцију и подноси директору месечне извештаје о корисницима и то посебно за Прихватилиште, посебно за прихватну станицу и посебно за Дневни боравак,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учествује у изради месечног извештаја о требованим средствима (храна, одећа, обућа, новац, санитетско-медицинска средства, дидактички материјал, средства за одржавање хигијене, одржавање, рад вешераја и др.) у сарадњи са финансијском обавља и друге послове по налогу директора.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rPr>
          <w:lang w:val="sr-Cyrl-CS"/>
        </w:rPr>
        <w:t>члан је интерног тима за заштиту деце од злостављања који је за свој рад директно одговоран директору, а задаци интерног тима су: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прима пријаве о сазнању или забринутoсти да је дете доживело или је у опасности да доживи злостављање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прикупља информације о догађају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хитно предузима мере за безбедност детета и остале деце у установи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пријављује случај директору установе и Екстерном тиму у ЦСРу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блиско сарађује са екстерним тимом у даљем процесу испитивања, процене и прављењу плана заштите за дете и осталу децу у установи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организује спровођење Плана заштите детета и остале деце у установи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обезбеђује партиципацију детета у поступку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30BB">
        <w:rPr>
          <w:rFonts w:ascii="Times New Roman" w:hAnsi="Times New Roman" w:cs="Times New Roman"/>
          <w:sz w:val="24"/>
          <w:szCs w:val="24"/>
        </w:rPr>
        <w:t>непрекидно води рачуна да сигурност и најбољи интерес детета буду на првом месту</w:t>
      </w:r>
    </w:p>
    <w:p w:rsidR="00BF30BB" w:rsidRPr="00BF30BB" w:rsidRDefault="00BF30BB" w:rsidP="005B7BF6">
      <w:pPr>
        <w:pStyle w:val="ListParagraph"/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30B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BF30BB">
        <w:rPr>
          <w:rFonts w:ascii="Times New Roman" w:hAnsi="Times New Roman" w:cs="Times New Roman"/>
          <w:sz w:val="24"/>
          <w:szCs w:val="24"/>
        </w:rPr>
        <w:t xml:space="preserve"> сарадњи са директором установе обезбеђује унапред припремљену стратегију у односу на комуникацију са медијима и широм јавношћу.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 xml:space="preserve">обавља </w:t>
      </w:r>
      <w:r w:rsidRPr="00BF30BB">
        <w:rPr>
          <w:lang w:val="sr-Cyrl-CS"/>
        </w:rPr>
        <w:t xml:space="preserve">и </w:t>
      </w:r>
      <w:r w:rsidRPr="00BF30BB">
        <w:t>послове лица за безбедност и здравље на раду и то: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учествује у припреми аката о процени ризика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врши контролу и даје савете послодавцу у планирању, избору, коришћењу и одржавању средстава за рад,   опасних материја и средстава опреме за личну заштиту на раду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 xml:space="preserve">учествује у опремању и уређивању радног места у циљу обезбеђивања безбедних и здравих услова рада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организује превентивна и периодична испитивања услова радне околине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организује превентивне и периодичне прегледе и испитивања опреме за рад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предлаже мере за побољшање услова рада, нарочито на радном месту са повећаним ризиком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  <w:rPr>
          <w:lang w:val="sr-Cyrl-CS"/>
        </w:rPr>
      </w:pPr>
      <w:r w:rsidRPr="00BF30BB">
        <w:t xml:space="preserve">свкодневно прати и контролише примену мера безбедности и здравља запослених на раду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 xml:space="preserve">прати стање у вези са повредама на раду и професионалним обољењима, као и болестима у вези са радом,  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учествује у утврђивању њихових узрока и припрема извештаја са предлозима мерама за њихово отклањање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припрема и спроводи оспособљавање запослених за безбедан и здрав рад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припрема упутства за безбедан рад и конгтролише њихову примену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lastRenderedPageBreak/>
        <w:t>забрањује рад на радном месту или употребу средстава за рад, у случају када утврди непосредну опасност по живот или здравље запосленог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сарађује и координира рад са службом Медицине рада по свим питањима у области безбедности и здравља на раду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r w:rsidRPr="00BF30BB">
        <w:t>води евиденцију у области безбедности и здраља на раду код послодавца и</w:t>
      </w:r>
    </w:p>
    <w:p w:rsidR="00BF30BB" w:rsidRPr="00BF30BB" w:rsidRDefault="00BF30BB" w:rsidP="005B7BF6">
      <w:pPr>
        <w:numPr>
          <w:ilvl w:val="0"/>
          <w:numId w:val="10"/>
        </w:numPr>
        <w:spacing w:after="0" w:line="240" w:lineRule="auto"/>
        <w:jc w:val="both"/>
      </w:pPr>
      <w:proofErr w:type="gramStart"/>
      <w:r w:rsidRPr="00BF30BB">
        <w:t>обавља</w:t>
      </w:r>
      <w:proofErr w:type="gramEnd"/>
      <w:r w:rsidRPr="00BF30BB">
        <w:t xml:space="preserve"> и друге послове по налогу  директора или ако то захтева потреба Службе или повећани обим послова.   </w:t>
      </w:r>
    </w:p>
    <w:p w:rsidR="00BF30BB" w:rsidRDefault="00BF30BB" w:rsidP="005A2EF4">
      <w:pPr>
        <w:jc w:val="both"/>
      </w:pPr>
    </w:p>
    <w:p w:rsidR="00613134" w:rsidRPr="00FE52BE" w:rsidRDefault="00613134" w:rsidP="00E47510">
      <w:pPr>
        <w:spacing w:after="0"/>
        <w:jc w:val="both"/>
        <w:rPr>
          <w:shadow/>
        </w:rPr>
      </w:pPr>
      <w:r w:rsidRPr="001259AE">
        <w:rPr>
          <w:shadow/>
        </w:rPr>
        <w:t xml:space="preserve">Руководилац </w:t>
      </w:r>
      <w:r w:rsidR="00FE52BE">
        <w:t xml:space="preserve">Прихватилишта за </w:t>
      </w:r>
      <w:proofErr w:type="gramStart"/>
      <w:r w:rsidR="00FE52BE">
        <w:t>децу</w:t>
      </w:r>
      <w:r w:rsidRPr="001259AE">
        <w:t xml:space="preserve">  “</w:t>
      </w:r>
      <w:proofErr w:type="gramEnd"/>
      <w:r w:rsidRPr="001259AE">
        <w:t xml:space="preserve">СИГУРНА </w:t>
      </w:r>
      <w:r w:rsidR="00FE52BE">
        <w:t xml:space="preserve">ДЕЧИЈА </w:t>
      </w:r>
      <w:r w:rsidRPr="001259AE">
        <w:t>КУЋА“</w:t>
      </w:r>
      <w:r w:rsidRPr="001259AE">
        <w:rPr>
          <w:shadow/>
        </w:rPr>
        <w:t xml:space="preserve"> је </w:t>
      </w:r>
      <w:r w:rsidR="001A484A">
        <w:rPr>
          <w:b/>
          <w:bCs/>
          <w:shadow/>
        </w:rPr>
        <w:t>Раде Здравковић</w:t>
      </w:r>
      <w:r w:rsidRPr="001259AE">
        <w:rPr>
          <w:shadow/>
        </w:rPr>
        <w:t xml:space="preserve">, контакт телефон 021/210-1382 и </w:t>
      </w:r>
      <w:r w:rsidR="00FE52BE">
        <w:rPr>
          <w:shadow/>
        </w:rPr>
        <w:t xml:space="preserve"> </w:t>
      </w:r>
      <w:r w:rsidRPr="001259AE">
        <w:rPr>
          <w:shadow/>
        </w:rPr>
        <w:t xml:space="preserve">e-mail: </w:t>
      </w:r>
      <w:hyperlink r:id="rId17" w:history="1">
        <w:r w:rsidR="00EE0054" w:rsidRPr="008A686C">
          <w:rPr>
            <w:rStyle w:val="Hyperlink"/>
            <w:shadow/>
          </w:rPr>
          <w:t>sigurnadecijakuca@csrns.org.rs</w:t>
        </w:r>
      </w:hyperlink>
      <w:r w:rsidR="00A166E2">
        <w:t>.</w:t>
      </w:r>
      <w:r w:rsidR="00EE0054">
        <w:rPr>
          <w:shadow/>
          <w:color w:val="7030A0"/>
        </w:rPr>
        <w:t xml:space="preserve"> </w:t>
      </w:r>
    </w:p>
    <w:p w:rsidR="00FE52BE" w:rsidRPr="00EE0054" w:rsidRDefault="00FE52BE" w:rsidP="00032E23">
      <w:pPr>
        <w:jc w:val="both"/>
        <w:rPr>
          <w:b/>
          <w:bCs/>
        </w:rPr>
      </w:pPr>
    </w:p>
    <w:p w:rsidR="00613134" w:rsidRPr="001259AE" w:rsidRDefault="00FE52BE" w:rsidP="00032E23">
      <w:pPr>
        <w:jc w:val="both"/>
        <w:rPr>
          <w:b/>
          <w:bCs/>
        </w:rPr>
      </w:pPr>
      <w:r>
        <w:rPr>
          <w:b/>
          <w:bCs/>
        </w:rPr>
        <w:t xml:space="preserve">Руководилац Прихватилишта </w:t>
      </w:r>
      <w:r w:rsidR="00613134" w:rsidRPr="001259AE">
        <w:rPr>
          <w:b/>
          <w:bCs/>
        </w:rPr>
        <w:t>за жене и децу угрожене породичним насиљем ''СИГУРНА ЖЕНСКА КУЋА''</w:t>
      </w:r>
    </w:p>
    <w:p w:rsidR="00613134" w:rsidRDefault="00613134" w:rsidP="00032E23">
      <w:pPr>
        <w:jc w:val="both"/>
      </w:pPr>
      <w:proofErr w:type="gramStart"/>
      <w:r w:rsidRPr="001259AE">
        <w:t>Непосредно је одговоран директору Центра</w:t>
      </w:r>
      <w:r w:rsidR="00A166E2">
        <w:t>.</w:t>
      </w:r>
      <w:proofErr w:type="gramEnd"/>
    </w:p>
    <w:p w:rsid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организује и руководи процесом рада организације,  организационе јединице, односно службе;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прати међународне активности Установе и учествује у припреми и реализацији пројеката;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координира рад стручних радника и стручних сарадника и одговоран је за стручни рад у служби;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учествује у изради програма рада;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сачињава годишњи план о стручном усавршавању запослених сручних радника и стручних сарадника;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предлаже циљеве и активности у односу на развој услуге, проширење броја корисника и увођење нових садржаја;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спроводи интерну евалуацију квалитета пружених услуга, која укључује испитивање задовољства корисника, односно њихових заступника у утврђеним роковима;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израђује месечне планове рада и извештаје о реализацији месечних и годишњег плана рада;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води и устројава евиденције о запосленима у организацији,  организационој јединици, односно служби, о корисницима и сродницима;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учествује у предлагању и утврђивању финансијског плана установе;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  <w:lang w:val="sr-Cyrl-CS"/>
        </w:rPr>
        <w:t>сарађује са представницима локалне самоуправе, хуманитарним организацијама, установама културе и образовањ</w:t>
      </w:r>
      <w:r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а; </w:t>
      </w:r>
    </w:p>
    <w:p w:rsidR="00BF30BB" w:rsidRPr="00BF30BB" w:rsidRDefault="00BF30BB" w:rsidP="005B7BF6">
      <w:pPr>
        <w:pStyle w:val="ListParagraph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BF30BB">
        <w:rPr>
          <w:rFonts w:ascii="Times New Roman" w:hAnsi="Times New Roman"/>
          <w:sz w:val="24"/>
          <w:szCs w:val="24"/>
          <w:lang w:val="sr-Cyrl-CS"/>
        </w:rPr>
        <w:t>обезбеђује законито, ажурно и квалитетно обављање послова</w:t>
      </w:r>
      <w:r w:rsidRPr="00925058">
        <w:rPr>
          <w:rFonts w:ascii="Times New Roman" w:hAnsi="Times New Roman"/>
          <w:sz w:val="24"/>
          <w:szCs w:val="24"/>
        </w:rPr>
        <w:t xml:space="preserve"> '' Сигурне женске куће''</w:t>
      </w:r>
      <w:r w:rsidRPr="00BF30BB">
        <w:rPr>
          <w:rFonts w:ascii="Times New Roman" w:hAnsi="Times New Roman"/>
          <w:sz w:val="24"/>
          <w:szCs w:val="24"/>
          <w:lang w:val="sr-Cyrl-CS"/>
        </w:rPr>
        <w:t xml:space="preserve">  у целини,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организује и координира извршавање послова </w:t>
      </w:r>
      <w:r w:rsidRPr="00925058">
        <w:t>'' Сигурне женске куће''</w:t>
      </w:r>
      <w:r w:rsidRPr="00925058">
        <w:rPr>
          <w:lang w:val="sr-Cyrl-CS"/>
        </w:rPr>
        <w:t xml:space="preserve">  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стара се о спровођењу мера и активности  које се односе на безбедност корисника, објекта и имовине,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стара се о спровођењу мера заштите на раду, противпожарне заштите и других мера безбедности,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у случају хаварије дужан је предузети благовремено одговарајуће мере,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израђује распоред рада запослених у </w:t>
      </w:r>
      <w:r w:rsidRPr="00925058">
        <w:t>'' Сигурној женској кући''</w:t>
      </w:r>
      <w:r w:rsidRPr="00925058">
        <w:rPr>
          <w:lang w:val="sr-Cyrl-CS"/>
        </w:rPr>
        <w:t xml:space="preserve">  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lastRenderedPageBreak/>
        <w:t>обезбеђује замене за одсутне запослене и даје предлог директору за пријем нових запослених,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прати извршавање послова у </w:t>
      </w:r>
      <w:r w:rsidRPr="00925058">
        <w:t>'' Сигурној женској кући''</w:t>
      </w:r>
      <w:r w:rsidRPr="00925058">
        <w:rPr>
          <w:lang w:val="sr-Cyrl-CS"/>
        </w:rPr>
        <w:t xml:space="preserve">  и даје предлоге за признања и иницира покретање поступка због учињене повреде радне обавезе,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врши контролу правилног и наменског коришћења средстава за рад као и коришћења потрошног материјала,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израђује предлог плана годишњих одмора,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предлаже стручно усавршавање радника, у складу са материјалним могућностима и потребама стручног рада,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ради на унапређењу организације и квалитета стручног рада,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учествује у изради програма рада и извештаја о раду за </w:t>
      </w:r>
      <w:r w:rsidRPr="00925058">
        <w:t>'' Сигурну женску кућу''</w:t>
      </w:r>
      <w:r w:rsidRPr="00925058">
        <w:rPr>
          <w:lang w:val="sr-Cyrl-CS"/>
        </w:rPr>
        <w:t xml:space="preserve">  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врши увид у реализацију планова заштите за кориснике смештене у Прихватилишту,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по потреби, учествује у изради планова третмана,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врши дијагностичке поступке у циљу провере испуњености критеријума за пријем корисника,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организује вођење евиденције о ажурности предмета,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по потреби, врши пријем странака,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предлаже директору садржаје протокола о сарадњи са </w:t>
      </w:r>
      <w:r w:rsidRPr="00925058">
        <w:rPr>
          <w:b/>
          <w:lang w:val="sr-Cyrl-CS"/>
        </w:rPr>
        <w:t xml:space="preserve"> </w:t>
      </w:r>
      <w:r w:rsidRPr="00925058">
        <w:rPr>
          <w:lang w:val="sr-Cyrl-CS"/>
        </w:rPr>
        <w:t xml:space="preserve">службама и установама, односно организацијама и удружењима у области социјалне и породично-правне заштите, 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остварује сарадњу са друштвеним, невладиним и хуманитарним организацијама, 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остварује сарадњу са ресорним и другим органима Града, Покрајине и Републике, 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сарађује са средствима јавног информисања, по упутству директора,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>одобрава требовања и организује предузимање одговарајућих мера у ве</w:t>
      </w:r>
      <w:r>
        <w:rPr>
          <w:lang w:val="sr-Cyrl-CS"/>
        </w:rPr>
        <w:t>зи одржавања и набавке</w:t>
      </w:r>
      <w:r w:rsidRPr="00925058">
        <w:rPr>
          <w:lang w:val="sr-Cyrl-CS"/>
        </w:rPr>
        <w:t xml:space="preserve">, </w:t>
      </w:r>
    </w:p>
    <w:p w:rsidR="00BF30BB" w:rsidRPr="00925058" w:rsidRDefault="00BF30BB" w:rsidP="005B7BF6">
      <w:pPr>
        <w:numPr>
          <w:ilvl w:val="0"/>
          <w:numId w:val="11"/>
        </w:numPr>
        <w:spacing w:after="0" w:line="240" w:lineRule="auto"/>
        <w:jc w:val="both"/>
        <w:rPr>
          <w:lang w:val="sr-Cyrl-CS"/>
        </w:rPr>
      </w:pPr>
      <w:r w:rsidRPr="00925058">
        <w:rPr>
          <w:lang w:val="sr-Cyrl-CS"/>
        </w:rPr>
        <w:t xml:space="preserve">води евиденцију и подноси месечне извештаје о корисницима директору и </w:t>
      </w:r>
      <w:r>
        <w:rPr>
          <w:lang w:val="sr-Cyrl-CS"/>
        </w:rPr>
        <w:t xml:space="preserve">надлежним </w:t>
      </w:r>
      <w:r w:rsidRPr="00925058">
        <w:rPr>
          <w:lang w:val="sr-Cyrl-CS"/>
        </w:rPr>
        <w:t xml:space="preserve"> за финансијско-рачуноводствене послове,</w:t>
      </w:r>
    </w:p>
    <w:p w:rsidR="00BF30BB" w:rsidRPr="00D1013E" w:rsidRDefault="00BF30BB" w:rsidP="00032E23">
      <w:pPr>
        <w:numPr>
          <w:ilvl w:val="0"/>
          <w:numId w:val="11"/>
        </w:numPr>
        <w:spacing w:after="0" w:line="240" w:lineRule="auto"/>
        <w:jc w:val="both"/>
      </w:pPr>
      <w:proofErr w:type="gramStart"/>
      <w:r w:rsidRPr="00B56D7B">
        <w:t>обавља</w:t>
      </w:r>
      <w:proofErr w:type="gramEnd"/>
      <w:r w:rsidRPr="00B56D7B">
        <w:t xml:space="preserve"> и друге послове по налогу директора или ако то захтева повећани обим послова.   </w:t>
      </w:r>
    </w:p>
    <w:p w:rsidR="00D1013E" w:rsidRPr="00D1013E" w:rsidRDefault="00D1013E" w:rsidP="00D1013E">
      <w:pPr>
        <w:spacing w:after="0" w:line="240" w:lineRule="auto"/>
        <w:ind w:left="720"/>
        <w:jc w:val="both"/>
      </w:pPr>
    </w:p>
    <w:p w:rsidR="00E136D8" w:rsidRDefault="00613134" w:rsidP="00032E23">
      <w:pPr>
        <w:jc w:val="both"/>
      </w:pPr>
      <w:proofErr w:type="gramStart"/>
      <w:r w:rsidRPr="001259AE">
        <w:t xml:space="preserve">Руководилац Прихватилишта за жене и децу угрожене породичним насиљем ''СИГУРНА ЖЕНСКА КУЋА'' је </w:t>
      </w:r>
      <w:r w:rsidRPr="001259AE">
        <w:rPr>
          <w:b/>
          <w:bCs/>
        </w:rPr>
        <w:t>Нада Падејски Шекеровић</w:t>
      </w:r>
      <w:r w:rsidRPr="001259AE">
        <w:t>, др</w:t>
      </w:r>
      <w:r w:rsidR="00BF30BB">
        <w:t>.</w:t>
      </w:r>
      <w:proofErr w:type="gramEnd"/>
      <w:r w:rsidRPr="001259AE">
        <w:t xml:space="preserve"> </w:t>
      </w:r>
      <w:proofErr w:type="gramStart"/>
      <w:r w:rsidRPr="001259AE">
        <w:t>психологи</w:t>
      </w:r>
      <w:r w:rsidR="00F84A84">
        <w:t>је</w:t>
      </w:r>
      <w:proofErr w:type="gramEnd"/>
      <w:r w:rsidR="00F84A84">
        <w:t>, контакт телефон 021/646-5746</w:t>
      </w:r>
      <w:r w:rsidRPr="001259AE">
        <w:t xml:space="preserve"> и e-mail:</w:t>
      </w:r>
      <w:r w:rsidR="00EE0054">
        <w:t xml:space="preserve"> </w:t>
      </w:r>
      <w:hyperlink r:id="rId18" w:history="1">
        <w:r w:rsidR="00EE0054" w:rsidRPr="008A686C">
          <w:rPr>
            <w:rStyle w:val="Hyperlink"/>
          </w:rPr>
          <w:t>sigurnazenskakuca@csrns.org.rs</w:t>
        </w:r>
      </w:hyperlink>
      <w:r w:rsidR="00EE0054">
        <w:t xml:space="preserve"> </w:t>
      </w:r>
    </w:p>
    <w:p w:rsidR="00D1013E" w:rsidRDefault="00D1013E" w:rsidP="00032E23">
      <w:pPr>
        <w:jc w:val="both"/>
      </w:pPr>
    </w:p>
    <w:p w:rsidR="00D1013E" w:rsidRPr="00D1013E" w:rsidRDefault="00D1013E" w:rsidP="00032E23">
      <w:pPr>
        <w:jc w:val="both"/>
      </w:pPr>
    </w:p>
    <w:p w:rsidR="00613134" w:rsidRPr="001259AE" w:rsidRDefault="00613134" w:rsidP="00032E23">
      <w:pPr>
        <w:jc w:val="both"/>
        <w:rPr>
          <w:b/>
          <w:bCs/>
        </w:rPr>
      </w:pPr>
      <w:proofErr w:type="gramStart"/>
      <w:r w:rsidRPr="001259AE">
        <w:rPr>
          <w:b/>
          <w:bCs/>
        </w:rPr>
        <w:t>Руководилац  Одељења</w:t>
      </w:r>
      <w:proofErr w:type="gramEnd"/>
      <w:r w:rsidRPr="001259AE">
        <w:rPr>
          <w:b/>
          <w:bCs/>
        </w:rPr>
        <w:t xml:space="preserve"> Беочин</w:t>
      </w:r>
    </w:p>
    <w:p w:rsidR="00BF30BB" w:rsidRDefault="00613134" w:rsidP="00BF30BB">
      <w:pPr>
        <w:jc w:val="both"/>
        <w:rPr>
          <w:shadow/>
        </w:rPr>
      </w:pPr>
      <w:proofErr w:type="gramStart"/>
      <w:r w:rsidRPr="001259AE">
        <w:rPr>
          <w:shadow/>
        </w:rPr>
        <w:t>Непосредно је одговоран Директору</w:t>
      </w:r>
      <w:r w:rsidR="00A166E2">
        <w:rPr>
          <w:shadow/>
        </w:rPr>
        <w:t>.</w:t>
      </w:r>
      <w:proofErr w:type="gramEnd"/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 w:cs="Times New Roman"/>
          <w:color w:val="000000" w:themeColor="text1"/>
          <w:sz w:val="24"/>
          <w:szCs w:val="24"/>
        </w:rPr>
        <w:t>представља и заступа одељење на основу овлашћења директора;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>организује извршење одлука директора;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>унапређује организацију стручног рада у одељењу;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 xml:space="preserve"> предлаже садржај, реализује и спроводи програм и план рада и извештава о резултатима рада;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lastRenderedPageBreak/>
        <w:t>утврђује потребе стручних радника за стручним усавршавањем на нивоу одељења;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>обавља и води рачуна о пословима ППЗ и безбедности и здравља на раду у одељењу, по овлашћењу директора;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 xml:space="preserve"> представља и заступа одељење у домену својих овлашћења;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>организује и руководи процесом рада одељења;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>израђује месечне планове рада и извештаје о реализацији месечних и годишњег плана рада;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 xml:space="preserve"> контролише све врсте евиденција о имовини коју користи одељење, запосленима, корисницима, сродницима;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 xml:space="preserve"> учествује у предлагању и утврђивању финансијског плана установе;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 xml:space="preserve"> учествује у предлагању плана јавних набавки;</w:t>
      </w:r>
    </w:p>
    <w:p w:rsidR="00BF30BB" w:rsidRPr="00BF30BB" w:rsidRDefault="00BF30BB" w:rsidP="005B7BF6">
      <w:pPr>
        <w:pStyle w:val="ListParagraph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shadow/>
          <w:sz w:val="24"/>
          <w:szCs w:val="24"/>
        </w:rPr>
      </w:pPr>
      <w:r w:rsidRPr="00BF30BB">
        <w:rPr>
          <w:rFonts w:ascii="Times New Roman" w:hAnsi="Times New Roman"/>
          <w:color w:val="000000" w:themeColor="text1"/>
          <w:sz w:val="24"/>
          <w:szCs w:val="24"/>
        </w:rPr>
        <w:t>сарађује са представницима локалне самоуправе, хуманитарним организацијама, установама културе и образовања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t xml:space="preserve"> руководи и управља радом </w:t>
      </w:r>
      <w:r w:rsidRPr="00B56D7B">
        <w:rPr>
          <w:lang w:val="sr-Cyrl-CS"/>
        </w:rPr>
        <w:t>Одељења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  <w:rPr>
          <w:lang w:val="sr-Cyrl-CS"/>
        </w:rPr>
      </w:pPr>
      <w:r w:rsidRPr="00B56D7B">
        <w:t xml:space="preserve">организује рад у </w:t>
      </w:r>
      <w:r w:rsidRPr="00B56D7B">
        <w:rPr>
          <w:lang w:val="sr-Cyrl-CS"/>
        </w:rPr>
        <w:t>Одељењу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925058">
        <w:rPr>
          <w:lang w:val="sr-Cyrl-CS"/>
        </w:rPr>
        <w:t xml:space="preserve"> </w:t>
      </w:r>
      <w:r w:rsidRPr="00B56D7B">
        <w:t xml:space="preserve">заступа и представља </w:t>
      </w:r>
      <w:r w:rsidRPr="00B56D7B">
        <w:rPr>
          <w:lang w:val="sr-Cyrl-CS"/>
        </w:rPr>
        <w:t>Одељење</w:t>
      </w:r>
      <w:r w:rsidRPr="00B56D7B">
        <w:t xml:space="preserve"> </w:t>
      </w:r>
      <w:r w:rsidRPr="00B56D7B">
        <w:rPr>
          <w:lang w:val="sr-Cyrl-CS"/>
        </w:rPr>
        <w:t>и</w:t>
      </w:r>
      <w:r w:rsidRPr="00925058">
        <w:rPr>
          <w:lang w:val="sr-Cyrl-CS"/>
        </w:rPr>
        <w:t xml:space="preserve"> </w:t>
      </w:r>
      <w:r w:rsidRPr="00925058">
        <w:t xml:space="preserve">стара се о законитости рада и одговара за законитост рада </w:t>
      </w:r>
      <w:r w:rsidRPr="00925058">
        <w:rPr>
          <w:lang w:val="sr-Cyrl-CS"/>
        </w:rPr>
        <w:t xml:space="preserve">  Одељења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proofErr w:type="gramStart"/>
      <w:r w:rsidRPr="00B56D7B">
        <w:t>дужан</w:t>
      </w:r>
      <w:proofErr w:type="gramEnd"/>
      <w:r w:rsidRPr="00B56D7B">
        <w:t xml:space="preserve"> је да обезбеди јавност рада,</w:t>
      </w:r>
      <w:r w:rsidRPr="00B56D7B">
        <w:rPr>
          <w:lang w:val="sr-Cyrl-CS"/>
        </w:rPr>
        <w:t xml:space="preserve"> </w:t>
      </w:r>
      <w:r w:rsidRPr="00B56D7B">
        <w:t>поштовање права и достојанства корисника, заштиту од дискриминације, доступност услуга, развијање социјалних функција локалне заједнице, ефикасност и економичност у раду, вођење евиденције и документације и поверљивост.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t xml:space="preserve">перманентно информише локалну заједницу о идентификованим потребама корисника и капацитетима </w:t>
      </w:r>
      <w:r w:rsidRPr="00B56D7B">
        <w:rPr>
          <w:lang w:val="sr-Cyrl-CS"/>
        </w:rPr>
        <w:t>Одељења</w:t>
      </w:r>
      <w:r w:rsidRPr="00B56D7B">
        <w:t xml:space="preserve"> да одговори на те потребе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t xml:space="preserve">прати квалитет пружених услуга </w:t>
      </w:r>
      <w:r w:rsidRPr="00B56D7B">
        <w:rPr>
          <w:lang w:val="sr-Cyrl-CS"/>
        </w:rPr>
        <w:t>Одељења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t xml:space="preserve">спроводи све друге активности везане за унапређење рада </w:t>
      </w:r>
      <w:r w:rsidRPr="00B56D7B">
        <w:rPr>
          <w:lang w:val="sr-Cyrl-CS"/>
        </w:rPr>
        <w:t>Одељења</w:t>
      </w:r>
      <w:r w:rsidRPr="00B56D7B">
        <w:t xml:space="preserve"> и побољшање квалитета услуга које обезбеђује </w:t>
      </w:r>
      <w:r w:rsidRPr="00B56D7B">
        <w:rPr>
          <w:lang w:val="sr-Cyrl-CS"/>
        </w:rPr>
        <w:t>Одељење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t xml:space="preserve">спроводи налоге </w:t>
      </w:r>
      <w:r w:rsidRPr="00B56D7B">
        <w:rPr>
          <w:lang w:val="sr-Cyrl-CS"/>
        </w:rPr>
        <w:t>Директора</w:t>
      </w:r>
      <w:r w:rsidRPr="00B56D7B">
        <w:t xml:space="preserve">, као и надлежног Министарства 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rPr>
          <w:lang w:val="sr-Cyrl-CS"/>
        </w:rPr>
        <w:t>на основу одлуке Директора потписује све акте настале у Одељењу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rPr>
          <w:lang w:val="sr-Cyrl-CS"/>
        </w:rPr>
        <w:t>обавља све послове описане код руковиодица службе за пријем и управно правне послове, службе за заштиту деце и младих и службе за заштиту одраслих и старих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t>задужује стручне раднике досијеима корисника и прима их по завршеном послу</w:t>
      </w:r>
    </w:p>
    <w:p w:rsidR="00BF30BB" w:rsidRPr="00B56D7B" w:rsidRDefault="00BF30BB" w:rsidP="005B7BF6">
      <w:pPr>
        <w:numPr>
          <w:ilvl w:val="0"/>
          <w:numId w:val="12"/>
        </w:numPr>
        <w:spacing w:after="0" w:line="240" w:lineRule="auto"/>
        <w:jc w:val="both"/>
      </w:pPr>
      <w:r w:rsidRPr="00B56D7B">
        <w:rPr>
          <w:lang w:val="sr-Cyrl-CS"/>
        </w:rPr>
        <w:t>о</w:t>
      </w:r>
      <w:r w:rsidRPr="00B56D7B">
        <w:t xml:space="preserve">бавља и друге послове у складу са Законом, другим прописима, оснивачким актом, Статутом и другим општим  актима Центра. </w:t>
      </w:r>
    </w:p>
    <w:p w:rsidR="00D1013E" w:rsidRPr="00D1013E" w:rsidRDefault="00BF30BB" w:rsidP="00757F36">
      <w:pPr>
        <w:numPr>
          <w:ilvl w:val="0"/>
          <w:numId w:val="12"/>
        </w:numPr>
        <w:spacing w:after="0" w:line="240" w:lineRule="auto"/>
        <w:jc w:val="both"/>
      </w:pPr>
      <w:proofErr w:type="gramStart"/>
      <w:r w:rsidRPr="00B56D7B">
        <w:t>обавља</w:t>
      </w:r>
      <w:proofErr w:type="gramEnd"/>
      <w:r w:rsidRPr="00B56D7B">
        <w:t xml:space="preserve"> и друге послове по налогу  директора или ако то захтева потреба Службе или повећани обим послова. </w:t>
      </w:r>
    </w:p>
    <w:p w:rsidR="00613134" w:rsidRPr="001259AE" w:rsidRDefault="00613134" w:rsidP="00D1013E">
      <w:pPr>
        <w:spacing w:after="0" w:line="240" w:lineRule="auto"/>
        <w:jc w:val="both"/>
      </w:pPr>
      <w:proofErr w:type="gramStart"/>
      <w:r w:rsidRPr="001259AE">
        <w:t xml:space="preserve">Руководилац Одељења Беочин je </w:t>
      </w:r>
      <w:r w:rsidR="000D7094" w:rsidRPr="00D1013E">
        <w:rPr>
          <w:b/>
          <w:bCs/>
        </w:rPr>
        <w:t>Наташа Тимотијевић</w:t>
      </w:r>
      <w:r w:rsidRPr="001259AE">
        <w:t>, дипл.</w:t>
      </w:r>
      <w:proofErr w:type="gramEnd"/>
      <w:r w:rsidRPr="001259AE">
        <w:t xml:space="preserve"> </w:t>
      </w:r>
      <w:proofErr w:type="gramStart"/>
      <w:r w:rsidRPr="001259AE">
        <w:t>п</w:t>
      </w:r>
      <w:r w:rsidR="00711419" w:rsidRPr="001259AE">
        <w:t>сихолог</w:t>
      </w:r>
      <w:proofErr w:type="gramEnd"/>
      <w:r w:rsidRPr="001259AE">
        <w:t xml:space="preserve">, контакт телефон 021/210-1416 и e-mail: </w:t>
      </w:r>
      <w:hyperlink r:id="rId19" w:history="1">
        <w:r w:rsidR="000B2475" w:rsidRPr="001259AE">
          <w:rPr>
            <w:rStyle w:val="Hyperlink"/>
          </w:rPr>
          <w:t>beocin.pcsr@minrzs.gov.rs</w:t>
        </w:r>
      </w:hyperlink>
      <w:r w:rsidRPr="001259AE">
        <w:t>.</w:t>
      </w:r>
    </w:p>
    <w:p w:rsidR="002C13E6" w:rsidRPr="002C13E6" w:rsidRDefault="002C13E6" w:rsidP="00757F36">
      <w:pPr>
        <w:jc w:val="both"/>
        <w:rPr>
          <w:lang w:val="sr-Cyrl-CS"/>
        </w:rPr>
      </w:pPr>
    </w:p>
    <w:p w:rsidR="00613134" w:rsidRPr="001259AE" w:rsidRDefault="00613134" w:rsidP="00032E23">
      <w:pPr>
        <w:jc w:val="both"/>
        <w:rPr>
          <w:b/>
          <w:bCs/>
        </w:rPr>
      </w:pPr>
      <w:r w:rsidRPr="001259AE">
        <w:rPr>
          <w:b/>
          <w:bCs/>
        </w:rPr>
        <w:t xml:space="preserve">Руководилац службе за економско-техничке послове </w:t>
      </w:r>
    </w:p>
    <w:p w:rsidR="00613134" w:rsidRDefault="00613134" w:rsidP="00032E23">
      <w:pPr>
        <w:jc w:val="both"/>
      </w:pPr>
      <w:r w:rsidRPr="001259AE">
        <w:t xml:space="preserve">Непосредно је </w:t>
      </w:r>
      <w:proofErr w:type="gramStart"/>
      <w:r w:rsidRPr="001259AE">
        <w:t>одговоран  директору</w:t>
      </w:r>
      <w:proofErr w:type="gramEnd"/>
      <w:r w:rsidRPr="001259AE">
        <w:t>.</w:t>
      </w:r>
    </w:p>
    <w:p w:rsid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припрема потребну документацију за израду аката о процени ризика;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пружа стручну подршку за опремање и уређивање радног места;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организује превентивна и периодична испитивања услова радне околине;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организује превентивне и периодичне прегледе и испитивања опреме за рад;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предлаже мере за побољшање услова рада;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lastRenderedPageBreak/>
        <w:t>свакодневно прати и контролише примену мера за безбедност и здравље запослених;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прати стање у вези са повредама на раду и професионалним обољењима, учествује у утврђивању узрока и припрема извештаје са предлозима мера за њихово отклањање;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>припрема извештаје из области заштите, безбедности и здравља на раду;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color w:val="000000" w:themeColor="text1"/>
          <w:sz w:val="24"/>
          <w:szCs w:val="24"/>
          <w:lang w:val="sr-Cyrl-CS"/>
        </w:rPr>
        <w:t xml:space="preserve"> координира сарадњу са службом медицине рада 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обавља послове радног места према својој стручној спреми, у складу са овим правилником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 xml:space="preserve">израда захтева за накнаду штете од организације за осигурање и прати извршење, 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надгледа организацију пописа имовине,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прати и сачињава евиденцију возног парка, са евидентирањем рокова регистрације возила и полиса каско осигурања, сервисирања аута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учествује у изради годишњих програма и извештаја о раду који се односи на техничке послове,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врши контролу квалитета и благовремености у обављању послова,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прати извршење послова, даје предлоге за признања и иницира покретање поступка због почињене повреде радне обавезе,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врши контролу правилног и наменског коришћења средстава за рад, као и коришћење потрошног материјала,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сарађује са надлежним инспекцијама и другим органима ,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 xml:space="preserve">израђује предлог плана годишњих одмора, 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 xml:space="preserve">израђује распоред радника обезбеђења, кувара у кухињи 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учествује у изради јеловника за потребе деце  и стара се о његовој примени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ради на унапређењу квалитета  рада, и</w:t>
      </w:r>
    </w:p>
    <w:p w:rsidR="00706577" w:rsidRPr="00706577" w:rsidRDefault="00706577" w:rsidP="005B7BF6">
      <w:pPr>
        <w:pStyle w:val="ListParagraph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</w:pPr>
      <w:r w:rsidRPr="00706577">
        <w:rPr>
          <w:rFonts w:ascii="Times New Roman" w:hAnsi="Times New Roman"/>
          <w:sz w:val="24"/>
          <w:szCs w:val="24"/>
          <w:lang w:val="sr-Cyrl-CS"/>
        </w:rPr>
        <w:t>обавља и друге послове по налогу директора.</w:t>
      </w:r>
    </w:p>
    <w:p w:rsidR="00706577" w:rsidRPr="00D1013E" w:rsidRDefault="00706577" w:rsidP="00032E23">
      <w:pPr>
        <w:jc w:val="both"/>
        <w:rPr>
          <w:b/>
          <w:bCs/>
        </w:rPr>
      </w:pPr>
    </w:p>
    <w:p w:rsidR="00613134" w:rsidRPr="00A166E2" w:rsidRDefault="00613134" w:rsidP="00757F36">
      <w:pPr>
        <w:jc w:val="both"/>
      </w:pPr>
      <w:proofErr w:type="gramStart"/>
      <w:r w:rsidRPr="001259AE">
        <w:t xml:space="preserve">Руководилац службе за економско техничке послове je </w:t>
      </w:r>
      <w:r w:rsidR="00C00D56">
        <w:rPr>
          <w:b/>
        </w:rPr>
        <w:t>Зоран Булић</w:t>
      </w:r>
      <w:r w:rsidRPr="001259AE">
        <w:t>, контакт телефон 021/210-1</w:t>
      </w:r>
      <w:r w:rsidR="000D7094">
        <w:t>410</w:t>
      </w:r>
      <w:r w:rsidRPr="001259AE">
        <w:t xml:space="preserve"> и е-мail </w:t>
      </w:r>
      <w:hyperlink r:id="rId20" w:history="1">
        <w:r w:rsidRPr="001259AE">
          <w:rPr>
            <w:rStyle w:val="Hyperlink"/>
          </w:rPr>
          <w:t>teh.sluzba@csrns.org.rs</w:t>
        </w:r>
      </w:hyperlink>
      <w:r w:rsidR="00A166E2">
        <w:t>.</w:t>
      </w:r>
      <w:proofErr w:type="gramEnd"/>
    </w:p>
    <w:p w:rsidR="00613134" w:rsidRPr="001259AE" w:rsidRDefault="00613134" w:rsidP="009672FD">
      <w:pPr>
        <w:pStyle w:val="Heading1"/>
        <w:rPr>
          <w:sz w:val="24"/>
          <w:szCs w:val="24"/>
        </w:rPr>
      </w:pPr>
      <w:bookmarkStart w:id="18" w:name="_Toc116899038"/>
      <w:bookmarkStart w:id="19" w:name="_Toc116899785"/>
      <w:r w:rsidRPr="00D1013E">
        <w:rPr>
          <w:sz w:val="24"/>
          <w:szCs w:val="24"/>
        </w:rPr>
        <w:t xml:space="preserve">4. </w:t>
      </w:r>
      <w:r w:rsidRPr="00BF23EA">
        <w:rPr>
          <w:sz w:val="24"/>
          <w:szCs w:val="24"/>
        </w:rPr>
        <w:t>ОПИС ПРАВИЛА У ВЕЗИ СА ЈАВНОШЋУ РАДА</w:t>
      </w:r>
      <w:bookmarkEnd w:id="18"/>
      <w:bookmarkEnd w:id="19"/>
    </w:p>
    <w:p w:rsidR="00613134" w:rsidRPr="001259AE" w:rsidRDefault="00613134" w:rsidP="008615DD"/>
    <w:p w:rsidR="00613134" w:rsidRPr="001259AE" w:rsidRDefault="00613134" w:rsidP="008615DD">
      <w:pPr>
        <w:pStyle w:val="NoSpacing"/>
      </w:pPr>
      <w:r w:rsidRPr="001259AE">
        <w:t>Jавност рада, искључење и ограничавање јавности рада државног органа, регулисана је</w:t>
      </w:r>
    </w:p>
    <w:p w:rsidR="00613134" w:rsidRPr="001259AE" w:rsidRDefault="00613134" w:rsidP="008615DD">
      <w:pPr>
        <w:pStyle w:val="NoSpacing"/>
      </w:pPr>
      <w:proofErr w:type="gramStart"/>
      <w:r w:rsidRPr="001259AE">
        <w:t>следећим</w:t>
      </w:r>
      <w:proofErr w:type="gramEnd"/>
      <w:r w:rsidRPr="001259AE">
        <w:t xml:space="preserve"> прописима: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autoSpaceDE w:val="0"/>
        <w:autoSpaceDN w:val="0"/>
        <w:adjustRightInd w:val="0"/>
        <w:rPr>
          <w:b/>
          <w:bCs/>
        </w:rPr>
      </w:pPr>
      <w:r w:rsidRPr="001259AE">
        <w:rPr>
          <w:rFonts w:ascii="Times New Roman,Italic" w:hAnsi="Times New Roman,Italic" w:cs="Times New Roman,Italic"/>
          <w:b/>
          <w:bCs/>
        </w:rPr>
        <w:t xml:space="preserve">ПОРОДИЧНИМ ЗАКОНОМ </w:t>
      </w:r>
      <w:r w:rsidRPr="001259AE">
        <w:rPr>
          <w:b/>
          <w:bCs/>
        </w:rPr>
        <w:t>(„Сл.Гласник РС</w:t>
      </w:r>
      <w:r w:rsidR="00ED496F">
        <w:rPr>
          <w:b/>
          <w:bCs/>
        </w:rPr>
        <w:t>”</w:t>
      </w:r>
      <w:r w:rsidRPr="001259AE">
        <w:rPr>
          <w:b/>
          <w:bCs/>
        </w:rPr>
        <w:t xml:space="preserve"> 18/05</w:t>
      </w:r>
      <w:r w:rsidR="00ED496F">
        <w:rPr>
          <w:b/>
          <w:bCs/>
        </w:rPr>
        <w:t>, 72/2011 - др. закон и 6/2015</w:t>
      </w:r>
      <w:r w:rsidRPr="001259AE">
        <w:rPr>
          <w:b/>
          <w:bCs/>
        </w:rPr>
        <w:t>):</w:t>
      </w:r>
    </w:p>
    <w:p w:rsidR="00613134" w:rsidRPr="001259AE" w:rsidRDefault="00613134" w:rsidP="008615DD">
      <w:pPr>
        <w:pStyle w:val="NoSpacing"/>
      </w:pPr>
      <w:proofErr w:type="gramStart"/>
      <w:r w:rsidRPr="001259AE">
        <w:t>Искључивање јавности чл.</w:t>
      </w:r>
      <w:proofErr w:type="gramEnd"/>
      <w:r w:rsidRPr="001259AE">
        <w:t xml:space="preserve"> 206.</w:t>
      </w:r>
    </w:p>
    <w:p w:rsidR="00613134" w:rsidRPr="001259AE" w:rsidRDefault="00613134" w:rsidP="008615DD">
      <w:pPr>
        <w:pStyle w:val="NoSpacing"/>
      </w:pPr>
      <w:r w:rsidRPr="001259AE">
        <w:t>(1) У поступку у вези са породичним односима јавност је искључена.</w:t>
      </w:r>
    </w:p>
    <w:p w:rsidR="00613134" w:rsidRPr="001259AE" w:rsidRDefault="00613134" w:rsidP="008615DD">
      <w:pPr>
        <w:pStyle w:val="NoSpacing"/>
      </w:pPr>
      <w:r w:rsidRPr="001259AE">
        <w:t>(2) Подаци из судских списа спадају у службену тајну и њу су дужни да чувају сви учесници у поступку којима су ти подаци доступни.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proofErr w:type="gramStart"/>
      <w:r w:rsidRPr="001259AE">
        <w:t>Искључивање јавности чл.</w:t>
      </w:r>
      <w:proofErr w:type="gramEnd"/>
      <w:r w:rsidRPr="001259AE">
        <w:t xml:space="preserve"> 323.</w:t>
      </w:r>
    </w:p>
    <w:p w:rsidR="00613134" w:rsidRPr="001259AE" w:rsidRDefault="00613134" w:rsidP="008615DD">
      <w:pPr>
        <w:pStyle w:val="NoSpacing"/>
      </w:pPr>
      <w:r w:rsidRPr="001259AE">
        <w:t>(1) У поступку заснивања усвојења јавност је искључена.</w:t>
      </w:r>
    </w:p>
    <w:p w:rsidR="00613134" w:rsidRPr="001259AE" w:rsidRDefault="00613134" w:rsidP="008615DD">
      <w:pPr>
        <w:pStyle w:val="NoSpacing"/>
      </w:pPr>
      <w:r w:rsidRPr="001259AE">
        <w:t>(2) Подаци из евиденције и документације о усвојењу спадају у службену тајну и њу су</w:t>
      </w:r>
    </w:p>
    <w:p w:rsidR="00613134" w:rsidRPr="001259AE" w:rsidRDefault="00613134" w:rsidP="008615DD">
      <w:pPr>
        <w:pStyle w:val="NoSpacing"/>
      </w:pPr>
      <w:proofErr w:type="gramStart"/>
      <w:r w:rsidRPr="001259AE">
        <w:t>дужни</w:t>
      </w:r>
      <w:proofErr w:type="gramEnd"/>
      <w:r w:rsidRPr="001259AE">
        <w:t xml:space="preserve"> да чувају сви учесници у поступку којима су ти подаци доступни.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proofErr w:type="gramStart"/>
      <w:r w:rsidRPr="001259AE">
        <w:t>Искључивање јавности, чл.</w:t>
      </w:r>
      <w:proofErr w:type="gramEnd"/>
      <w:r w:rsidRPr="001259AE">
        <w:t xml:space="preserve"> 331.</w:t>
      </w:r>
    </w:p>
    <w:p w:rsidR="00613134" w:rsidRPr="001259AE" w:rsidRDefault="00613134" w:rsidP="008615DD">
      <w:pPr>
        <w:pStyle w:val="NoSpacing"/>
      </w:pPr>
      <w:r w:rsidRPr="001259AE">
        <w:t>(1) У поступку стављања под старатељство јавност је искључена.</w:t>
      </w:r>
    </w:p>
    <w:p w:rsidR="00613134" w:rsidRPr="001259AE" w:rsidRDefault="00613134" w:rsidP="008615DD">
      <w:pPr>
        <w:pStyle w:val="NoSpacing"/>
      </w:pPr>
      <w:r w:rsidRPr="001259AE">
        <w:t>(2) Подаци из евиденције и документације о стављању под старатељство спадају у службену тајну и њу су дужни да чувају сви учесници у поступку којима су ти подаци доступни.</w:t>
      </w:r>
    </w:p>
    <w:p w:rsidR="00613134" w:rsidRPr="001259AE" w:rsidRDefault="00613134" w:rsidP="008615DD">
      <w:pPr>
        <w:pStyle w:val="NoSpacing"/>
      </w:pPr>
    </w:p>
    <w:p w:rsidR="00613134" w:rsidRPr="001259AE" w:rsidRDefault="00613134" w:rsidP="008615DD">
      <w:pPr>
        <w:pStyle w:val="NoSpacing"/>
      </w:pPr>
      <w:proofErr w:type="gramStart"/>
      <w:r w:rsidRPr="001259AE">
        <w:t>Права детета/Порекло/чл.</w:t>
      </w:r>
      <w:proofErr w:type="gramEnd"/>
      <w:r w:rsidRPr="001259AE">
        <w:t xml:space="preserve"> </w:t>
      </w:r>
      <w:proofErr w:type="gramStart"/>
      <w:r w:rsidRPr="001259AE">
        <w:t>59 ст.3.</w:t>
      </w:r>
      <w:proofErr w:type="gramEnd"/>
    </w:p>
    <w:p w:rsidR="00613134" w:rsidRPr="001259AE" w:rsidRDefault="00613134" w:rsidP="008615DD">
      <w:pPr>
        <w:pStyle w:val="NoSpacing"/>
      </w:pPr>
      <w:proofErr w:type="gramStart"/>
      <w:r w:rsidRPr="001259AE">
        <w:t>Дете које је навршило 15.</w:t>
      </w:r>
      <w:proofErr w:type="gramEnd"/>
      <w:r w:rsidRPr="001259AE">
        <w:t xml:space="preserve"> </w:t>
      </w:r>
      <w:proofErr w:type="gramStart"/>
      <w:r w:rsidRPr="001259AE">
        <w:t>годину</w:t>
      </w:r>
      <w:proofErr w:type="gramEnd"/>
      <w:r w:rsidRPr="001259AE">
        <w:t xml:space="preserve"> живота и које је способно за расуђивање може извршити увид у матичну књигу рођених и у другу документацију која се односи на његово порекло.</w:t>
      </w:r>
    </w:p>
    <w:p w:rsidR="00613134" w:rsidRPr="001259AE" w:rsidRDefault="00613134" w:rsidP="008615DD">
      <w:pPr>
        <w:pStyle w:val="NoSpacing"/>
      </w:pPr>
    </w:p>
    <w:p w:rsidR="00613134" w:rsidRPr="008C5012" w:rsidRDefault="00613134" w:rsidP="008615DD">
      <w:pPr>
        <w:pStyle w:val="NoSpacing"/>
      </w:pPr>
      <w:r w:rsidRPr="008C5012">
        <w:rPr>
          <w:b/>
          <w:bCs/>
        </w:rPr>
        <w:t>ЗАКОНОМ О ОПШТЕМ УПРАВНОМ ПОСТУПКУ</w:t>
      </w:r>
      <w:r w:rsidRPr="008C5012">
        <w:t xml:space="preserve"> (</w:t>
      </w:r>
      <w:r w:rsidR="00A70FE6" w:rsidRPr="008C5012">
        <w:rPr>
          <w:shd w:val="clear" w:color="auto" w:fill="FCFCFC"/>
        </w:rPr>
        <w:t>„Сл. гласник РС“, бр. 18/2016</w:t>
      </w:r>
      <w:r w:rsidR="00EF321E" w:rsidRPr="008C5012">
        <w:rPr>
          <w:shd w:val="clear" w:color="auto" w:fill="FCFCFC"/>
        </w:rPr>
        <w:t xml:space="preserve"> и 95/2018-аутентично тумачење</w:t>
      </w:r>
      <w:r w:rsidRPr="008C5012">
        <w:t>)</w:t>
      </w:r>
    </w:p>
    <w:p w:rsidR="00613134" w:rsidRPr="008C5012" w:rsidRDefault="00613134" w:rsidP="008615DD">
      <w:pPr>
        <w:pStyle w:val="NoSpacing"/>
      </w:pPr>
    </w:p>
    <w:p w:rsid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20435">
        <w:rPr>
          <w:rFonts w:eastAsia="Times New Roman"/>
          <w:b/>
          <w:bCs/>
          <w:bdr w:val="none" w:sz="0" w:space="0" w:color="auto" w:frame="1"/>
        </w:rPr>
        <w:t>Право на разгледање списа и обавештавање</w:t>
      </w:r>
    </w:p>
    <w:p w:rsidR="00820435" w:rsidRP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</w:rPr>
      </w:pPr>
    </w:p>
    <w:p w:rsidR="00820435" w:rsidRPr="00820435" w:rsidRDefault="00820435" w:rsidP="00820435">
      <w:pPr>
        <w:shd w:val="clear" w:color="auto" w:fill="FCFCFC"/>
        <w:spacing w:after="188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</w:rPr>
        <w:t>Члан 64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 xml:space="preserve">(1) Право на разгледање списа састоји се од права странке да разгледа списе у присуству службеног лица, да о свом трошку умножи или добије копију списа и да јој се копија списа, о њеном трошку, достави преко поште или на други погодан начин. </w:t>
      </w:r>
      <w:proofErr w:type="gramStart"/>
      <w:r w:rsidRPr="00820435">
        <w:rPr>
          <w:rFonts w:eastAsia="Times New Roman"/>
        </w:rPr>
        <w:t>Списи се разгледају у просторијама органа који чува списе.</w:t>
      </w:r>
      <w:proofErr w:type="gramEnd"/>
      <w:r w:rsidRPr="00820435">
        <w:rPr>
          <w:rFonts w:eastAsia="Times New Roman"/>
        </w:rPr>
        <w:t xml:space="preserve"> </w:t>
      </w:r>
      <w:proofErr w:type="gramStart"/>
      <w:r w:rsidRPr="00820435">
        <w:rPr>
          <w:rFonts w:eastAsia="Times New Roman"/>
        </w:rPr>
        <w:t>У оправданим случајевима, списи могу да се разгледају у просторијама другог органа или дипломатско-конзуларном представништву Републике Србије.</w:t>
      </w:r>
      <w:proofErr w:type="gramEnd"/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(2) Ако се документи чувају у електронском облику, орган омогућава разгледање и преузимање докумената у електронском или штампаном облику.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(3) Не смеју да се разгледају записници о већању и гласању и нацрти решења.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(4) Са списима који садрже тајне податке или податке о личности поступа се у складу са законом којим се уређује заштита тајних података, односно заштита података о личности.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(5) Податке о личности са којима се упозна у складу са законом, странка може да користи само ради остваривања права, обавеза или правног интереса у том управном поступку, као и права, обавеза или правног интереса на који може да утиче исход тог управног поступка.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(6) Право на разгледање списа у складу са одредбама овог члана има и заинтересовано лице које докаже свој правни интерес.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(7) Износ трошкова остваривања права на разгледање списа не може прећи износ неопходних трошкова органа за израду и достављање копије списа.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(8) Странка, заинтересовани орган и заинтересовано лице које докаже свој правни интерес, имају право на обавештавање о току поступка.</w:t>
      </w:r>
    </w:p>
    <w:p w:rsid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  <w:lang w:val="sr-Cyrl-CS"/>
        </w:rPr>
      </w:pPr>
      <w:r w:rsidRPr="00820435">
        <w:rPr>
          <w:rFonts w:eastAsia="Times New Roman"/>
        </w:rPr>
        <w:t>(9) Одредбама овог члана не дира се у остваривање права на приступ информацијама од јавног значаја садржаним у документима који чине списе.</w:t>
      </w:r>
    </w:p>
    <w:p w:rsidR="002C13E6" w:rsidRPr="002C13E6" w:rsidRDefault="002C13E6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  <w:lang w:val="sr-Cyrl-CS"/>
        </w:rPr>
      </w:pPr>
    </w:p>
    <w:p w:rsid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  <w:b/>
          <w:bCs/>
          <w:bdr w:val="none" w:sz="0" w:space="0" w:color="auto" w:frame="1"/>
        </w:rPr>
      </w:pPr>
      <w:r w:rsidRPr="00820435">
        <w:rPr>
          <w:rFonts w:eastAsia="Times New Roman"/>
          <w:b/>
          <w:bCs/>
          <w:bdr w:val="none" w:sz="0" w:space="0" w:color="auto" w:frame="1"/>
        </w:rPr>
        <w:lastRenderedPageBreak/>
        <w:t>Захтев за разгледање списа и обавештавање о току поступка</w:t>
      </w:r>
    </w:p>
    <w:p w:rsidR="00820435" w:rsidRP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</w:rPr>
      </w:pPr>
    </w:p>
    <w:p w:rsidR="00820435" w:rsidRPr="00820435" w:rsidRDefault="00820435" w:rsidP="00820435">
      <w:pPr>
        <w:shd w:val="clear" w:color="auto" w:fill="FCFCFC"/>
        <w:spacing w:after="188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</w:rPr>
        <w:t>Члан 65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 xml:space="preserve">(1) Захтев за разгледање списа, као и захтев за обавештавање о току поступка, подноси се у писаном облику или усмено. </w:t>
      </w:r>
      <w:proofErr w:type="gramStart"/>
      <w:r w:rsidRPr="00820435">
        <w:rPr>
          <w:rFonts w:eastAsia="Times New Roman"/>
        </w:rPr>
        <w:t>Орган може од заинтересованог лица да затражи да у писаном облику или усмено образложи свој правни интерес.</w:t>
      </w:r>
      <w:proofErr w:type="gramEnd"/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(2) Орган је дужан да у року од осам дана од пријема захтева обавести странку или заинтересовано лице о томе како могу да разгледају и умноже списе и добију копију списа, или да решењем одбије захтев.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(3) Ако орган у наведеном року ништа не предузме, или одбаци, односно одбије захтев решењем, подносилац захтева може да поднесе жалбу другостепеном органу у року од осам дана.</w:t>
      </w:r>
    </w:p>
    <w:p w:rsidR="00820435" w:rsidRPr="00820435" w:rsidRDefault="00820435" w:rsidP="00820435">
      <w:pPr>
        <w:shd w:val="clear" w:color="auto" w:fill="FCFCFC"/>
        <w:spacing w:after="0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  <w:b/>
          <w:bCs/>
          <w:bdr w:val="none" w:sz="0" w:space="0" w:color="auto" w:frame="1"/>
        </w:rPr>
        <w:t>Појам и начин обавештавања</w:t>
      </w:r>
    </w:p>
    <w:p w:rsidR="00820435" w:rsidRPr="00820435" w:rsidRDefault="00820435" w:rsidP="00820435">
      <w:pPr>
        <w:shd w:val="clear" w:color="auto" w:fill="FCFCFC"/>
        <w:spacing w:after="188" w:line="240" w:lineRule="auto"/>
        <w:jc w:val="center"/>
        <w:textAlignment w:val="baseline"/>
        <w:rPr>
          <w:rFonts w:eastAsia="Times New Roman"/>
        </w:rPr>
      </w:pPr>
      <w:r w:rsidRPr="00820435">
        <w:rPr>
          <w:rFonts w:eastAsia="Times New Roman"/>
        </w:rPr>
        <w:t>Члан 66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(1) Обавештавање је радња којом орган на погодан начин извештава странку и другог учесника о поступању у управној ствари.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(2) На обавештавање других учесника у поступку примењују се одредбе овог закона о обавештавању странке, ако законом није друкчије прописано.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(3) Ако друкчије није прописано, орган бира начин обавештавања, водећи рачуна о правној заштити странке, јавности обавештавања, економичном трошењу средстава и једноставности у поступку.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(4) Странка се обавештава електронским путем, путем поште, достављањем или на други погодан начин, или усмено – ако је присутна.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(5) Кратка и хитна обавештења могу да се дају телефоном, електронским путем или на други погодан начин, о чему се ставља забелешка у спису која садржи лично име лица које даје и прима обавештења.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(6) Орган обавештава саму странку, изузев ако она има законског заступника, пуномоћника или пуномоћника за пријем обавештења, када се они обавештавају.</w:t>
      </w:r>
    </w:p>
    <w:p w:rsidR="00820435" w:rsidRPr="00820435" w:rsidRDefault="00820435" w:rsidP="00820435">
      <w:pPr>
        <w:shd w:val="clear" w:color="auto" w:fill="FCFCFC"/>
        <w:spacing w:after="188" w:line="240" w:lineRule="auto"/>
        <w:textAlignment w:val="baseline"/>
        <w:rPr>
          <w:rFonts w:eastAsia="Times New Roman"/>
        </w:rPr>
      </w:pPr>
      <w:r w:rsidRPr="00820435">
        <w:rPr>
          <w:rFonts w:eastAsia="Times New Roman"/>
        </w:rPr>
        <w:t>(7) Кад је при обавештавању начињена очигледна грешка, сматра се да је обавештавање извршено на дан када је стварно извршено.</w:t>
      </w:r>
    </w:p>
    <w:p w:rsidR="00613134" w:rsidRPr="00820435" w:rsidRDefault="00613134" w:rsidP="008615DD">
      <w:pPr>
        <w:autoSpaceDE w:val="0"/>
        <w:autoSpaceDN w:val="0"/>
        <w:adjustRightInd w:val="0"/>
      </w:pPr>
    </w:p>
    <w:p w:rsidR="00613134" w:rsidRPr="008C5012" w:rsidRDefault="00613134" w:rsidP="008615DD">
      <w:pPr>
        <w:autoSpaceDE w:val="0"/>
        <w:autoSpaceDN w:val="0"/>
        <w:adjustRightInd w:val="0"/>
      </w:pPr>
      <w:r w:rsidRPr="008C5012">
        <w:rPr>
          <w:rFonts w:ascii="Times New Roman,Italic" w:hAnsi="Times New Roman,Italic" w:cs="Times New Roman,Italic"/>
          <w:b/>
          <w:bCs/>
        </w:rPr>
        <w:t>ПРАВИЛНИКОМ О ОРГАНИЗАЦИЈИ, НОРМАТИВИМА И СТАНДАРДИМА РАДА ЦЕНТРА ЗА СОЦИЈАЛНИ РАД</w:t>
      </w:r>
      <w:r w:rsidRPr="008C5012">
        <w:rPr>
          <w:rFonts w:ascii="Times New Roman,Italic" w:hAnsi="Times New Roman,Italic" w:cs="Times New Roman,Italic"/>
        </w:rPr>
        <w:t xml:space="preserve"> </w:t>
      </w:r>
      <w:proofErr w:type="gramStart"/>
      <w:r w:rsidRPr="008C5012">
        <w:t>( „</w:t>
      </w:r>
      <w:proofErr w:type="gramEnd"/>
      <w:r w:rsidRPr="008C5012">
        <w:t>Службени гласник РС“ број 59/08</w:t>
      </w:r>
      <w:r w:rsidR="00D1527E" w:rsidRPr="008C5012">
        <w:t xml:space="preserve">, 37/2010, 39/2011 – др. правилник и 1/2012 – др. </w:t>
      </w:r>
      <w:r w:rsidR="00EF321E" w:rsidRPr="008C5012">
        <w:rPr>
          <w:lang w:val="sr-Cyrl-CS"/>
        </w:rPr>
        <w:t>П</w:t>
      </w:r>
      <w:r w:rsidR="00D1527E" w:rsidRPr="008C5012">
        <w:t>равилник</w:t>
      </w:r>
      <w:r w:rsidR="00EF321E" w:rsidRPr="008C5012">
        <w:rPr>
          <w:lang w:val="sr-Cyrl-CS"/>
        </w:rPr>
        <w:t>,</w:t>
      </w:r>
      <w:r w:rsidR="00AF60A3" w:rsidRPr="008C5012">
        <w:rPr>
          <w:lang w:val="sr-Cyrl-CS"/>
        </w:rPr>
        <w:t xml:space="preserve"> 51/19</w:t>
      </w:r>
      <w:r w:rsidR="00EF321E" w:rsidRPr="008C5012">
        <w:rPr>
          <w:lang w:val="sr-Cyrl-CS"/>
        </w:rPr>
        <w:t xml:space="preserve"> и 12/2020</w:t>
      </w:r>
      <w:r w:rsidRPr="008C5012">
        <w:t xml:space="preserve"> )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«Јавност рада, чл.</w:t>
      </w:r>
      <w:proofErr w:type="gramEnd"/>
      <w:r w:rsidRPr="001259AE">
        <w:t xml:space="preserve"> </w:t>
      </w:r>
      <w:proofErr w:type="gramStart"/>
      <w:r w:rsidRPr="001259AE">
        <w:t>5.:</w:t>
      </w:r>
      <w:proofErr w:type="gramEnd"/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(1) Центар је дужан да обезбеди јавност свог рада и да извештава надлежни орган државне управе, односно покрајински орган управе и надлежни орган јединице локалне самоуправе о свом раду, у складу са законом и овим правилником.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lastRenderedPageBreak/>
        <w:t>(2) Центар обавештава грађане своје општине, односно града о својим законским обавезама и овлашћењима као и услугама и програмима које нуди, путем средстава јавног информисања, јавних предавања, презентација и на друге погодне начине.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 „Поверљивост</w:t>
      </w:r>
      <w:proofErr w:type="gramStart"/>
      <w:r w:rsidRPr="001259AE">
        <w:t>“ чл</w:t>
      </w:r>
      <w:proofErr w:type="gramEnd"/>
      <w:r w:rsidRPr="001259AE">
        <w:t xml:space="preserve">. </w:t>
      </w:r>
      <w:proofErr w:type="gramStart"/>
      <w:r w:rsidRPr="001259AE">
        <w:t>14.:</w:t>
      </w:r>
      <w:proofErr w:type="gramEnd"/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(1) Све информације о личним и породичним приликама корисника које запослени у центру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сазнају</w:t>
      </w:r>
      <w:proofErr w:type="gramEnd"/>
      <w:r w:rsidRPr="001259AE">
        <w:t xml:space="preserve"> јесу поверљиве информације.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Поверљивим информацијама сматрају се и: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имена</w:t>
      </w:r>
      <w:proofErr w:type="gramEnd"/>
      <w:r w:rsidRPr="001259AE">
        <w:t xml:space="preserve"> и адресе корисника и врста пружене услуге поједином кориснику;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подаци</w:t>
      </w:r>
      <w:proofErr w:type="gramEnd"/>
      <w:r w:rsidRPr="001259AE">
        <w:t xml:space="preserve"> који стоје у захтеву корисника;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подаци</w:t>
      </w:r>
      <w:proofErr w:type="gramEnd"/>
      <w:r w:rsidRPr="001259AE">
        <w:t xml:space="preserve"> који стоје у извештајима здравствених установа за корисника;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- </w:t>
      </w:r>
      <w:proofErr w:type="gramStart"/>
      <w:r w:rsidRPr="001259AE">
        <w:t>садржај</w:t>
      </w:r>
      <w:proofErr w:type="gramEnd"/>
      <w:r w:rsidRPr="001259AE">
        <w:t xml:space="preserve"> преписке са другим установама или организацијама, ако та преписка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садржи</w:t>
      </w:r>
      <w:proofErr w:type="gramEnd"/>
      <w:r w:rsidRPr="001259AE">
        <w:t xml:space="preserve"> информације о кориснику или другим особама које су са њим повезане.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(3) Не сматрају се поверљивим опште информације које нису повезане са корисником, као што су: трошкови администрације, трошкови појединих услуга, број и структура корисника, број и врста пружених услуга, статистички подаци добијени из истраживања и евалуације рада центра и др.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(4) Приступ досијеима корисника, осим запосленима у центру, обезбедиће се и надлежном надзорном органу, правосудним органима и полицији, кориснику на кога се подаци односе, као и његовом законском заступнику, односно пуномоћнику.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(5) Волонтерима који по уговору обављају приправнички стаж и студентима на пракси може се обезбедити приступ досијеима корисника по претходном одобрењу ментора и уз упозорење о обавези да су дужни да чувају поверљивост података на исти начин као и запослени у центру.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(6) Поједини подаци из досијеа корисника могу се давати другим службама као што су здравствене или образовне установе, служба запошљавања и друге, само ако се за то обезбеди пристанак корисника на кога се ти подаци односе, осим ако друкчије није прописано законом.</w:t>
      </w:r>
    </w:p>
    <w:p w:rsidR="00870A0C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 xml:space="preserve">(7) Име корисника неће бити откривено групама или појединцима који спонзоришу хуманитарне и друге јавне акције без претходне сагласности корисника или чланова 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proofErr w:type="gramStart"/>
      <w:r w:rsidRPr="001259AE">
        <w:t>његове</w:t>
      </w:r>
      <w:proofErr w:type="gramEnd"/>
      <w:r w:rsidRPr="001259AE">
        <w:t xml:space="preserve"> породице или без претходно усвојеног протокола поступања којим ће се гарантовати поверљивост података.</w:t>
      </w:r>
    </w:p>
    <w:p w:rsidR="00613134" w:rsidRPr="001259AE" w:rsidRDefault="00613134" w:rsidP="008615DD">
      <w:pPr>
        <w:autoSpaceDE w:val="0"/>
        <w:autoSpaceDN w:val="0"/>
        <w:adjustRightInd w:val="0"/>
        <w:jc w:val="both"/>
      </w:pPr>
      <w:r w:rsidRPr="001259AE">
        <w:t>(8) Донације у натури или новцу биће уручене кориснику на начин који не нарушава његово достојанство и приватност</w:t>
      </w:r>
      <w:proofErr w:type="gramStart"/>
      <w:r w:rsidRPr="001259AE">
        <w:t>.»</w:t>
      </w:r>
      <w:proofErr w:type="gramEnd"/>
    </w:p>
    <w:p w:rsidR="006C3FD4" w:rsidRDefault="006C3FD4" w:rsidP="008615DD">
      <w:pPr>
        <w:autoSpaceDE w:val="0"/>
        <w:autoSpaceDN w:val="0"/>
        <w:adjustRightInd w:val="0"/>
        <w:rPr>
          <w:b/>
          <w:bCs/>
          <w:lang w:val="sr-Cyrl-CS"/>
        </w:rPr>
      </w:pPr>
    </w:p>
    <w:p w:rsidR="00613134" w:rsidRPr="001259AE" w:rsidRDefault="00613134" w:rsidP="008615DD">
      <w:pPr>
        <w:autoSpaceDE w:val="0"/>
        <w:autoSpaceDN w:val="0"/>
        <w:adjustRightInd w:val="0"/>
        <w:rPr>
          <w:b/>
          <w:bCs/>
        </w:rPr>
      </w:pPr>
      <w:r w:rsidRPr="001259AE">
        <w:rPr>
          <w:b/>
          <w:bCs/>
        </w:rPr>
        <w:t>СТАТУТОМ ЦЕНТРА ЗА СОЦИЈАЛНИ РАД ГРАДА НОВОГ САДА</w:t>
      </w:r>
    </w:p>
    <w:p w:rsidR="00613134" w:rsidRPr="001259AE" w:rsidRDefault="00613134" w:rsidP="008615DD">
      <w:pPr>
        <w:spacing w:after="0" w:line="240" w:lineRule="auto"/>
        <w:ind w:left="600"/>
      </w:pPr>
      <w:r w:rsidRPr="001259AE">
        <w:t>ПРОФЕСИОНАЛНА И ПОСЛОВНА ТАЈНА</w:t>
      </w:r>
    </w:p>
    <w:p w:rsidR="00613134" w:rsidRPr="001259AE" w:rsidRDefault="00613134" w:rsidP="008615DD">
      <w:pPr>
        <w:spacing w:after="0" w:line="240" w:lineRule="auto"/>
        <w:ind w:left="600"/>
      </w:pPr>
    </w:p>
    <w:p w:rsidR="00613134" w:rsidRPr="001259AE" w:rsidRDefault="00613134" w:rsidP="008615DD">
      <w:pPr>
        <w:spacing w:after="0" w:line="240" w:lineRule="auto"/>
        <w:jc w:val="center"/>
      </w:pPr>
      <w:proofErr w:type="gramStart"/>
      <w:r w:rsidRPr="001259AE">
        <w:t>Члан 5</w:t>
      </w:r>
      <w:r w:rsidR="00591045">
        <w:t>3</w:t>
      </w:r>
      <w:r w:rsidRPr="001259AE">
        <w:t>.</w:t>
      </w:r>
      <w:proofErr w:type="gramEnd"/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Запослени у Центру, као и чланови Управног и Надзорног одбора, дужни су да чувају професионалну тајну (исправе и подаци породично-правне или личне природе које сазнају приликом стручног рада са странкама).</w:t>
      </w:r>
      <w:proofErr w:type="gramEnd"/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Дужности чувања професионалне тајне лица из става 1.</w:t>
      </w:r>
      <w:proofErr w:type="gramEnd"/>
      <w:r w:rsidRPr="001259AE">
        <w:t xml:space="preserve"> </w:t>
      </w:r>
      <w:proofErr w:type="gramStart"/>
      <w:r w:rsidRPr="001259AE">
        <w:t>овог</w:t>
      </w:r>
      <w:proofErr w:type="gramEnd"/>
      <w:r w:rsidRPr="001259AE">
        <w:t xml:space="preserve"> члана могу бити ослобођени одлуком суда и у другим случајевима утврђеним законом.</w:t>
      </w:r>
    </w:p>
    <w:p w:rsidR="00613134" w:rsidRPr="001259AE" w:rsidRDefault="00613134" w:rsidP="008615DD">
      <w:pPr>
        <w:spacing w:after="0" w:line="240" w:lineRule="auto"/>
        <w:ind w:firstLine="720"/>
        <w:jc w:val="both"/>
      </w:pPr>
    </w:p>
    <w:p w:rsidR="00613134" w:rsidRPr="001259AE" w:rsidRDefault="00613134" w:rsidP="008615DD">
      <w:pPr>
        <w:spacing w:after="0" w:line="240" w:lineRule="auto"/>
        <w:jc w:val="center"/>
      </w:pPr>
      <w:proofErr w:type="gramStart"/>
      <w:r w:rsidRPr="001259AE">
        <w:t>Члан 5</w:t>
      </w:r>
      <w:r w:rsidR="00591045">
        <w:t>4</w:t>
      </w:r>
      <w:r w:rsidRPr="001259AE">
        <w:t>.</w:t>
      </w:r>
      <w:proofErr w:type="gramEnd"/>
    </w:p>
    <w:p w:rsidR="00613134" w:rsidRPr="001259AE" w:rsidRDefault="00613134" w:rsidP="008615DD">
      <w:pPr>
        <w:spacing w:after="0" w:line="240" w:lineRule="auto"/>
        <w:jc w:val="center"/>
      </w:pPr>
    </w:p>
    <w:p w:rsidR="00613134" w:rsidRPr="001259AE" w:rsidRDefault="00613134" w:rsidP="008615DD">
      <w:pPr>
        <w:pStyle w:val="BodyTextIndent"/>
        <w:ind w:firstLine="0"/>
      </w:pPr>
      <w:r w:rsidRPr="001259AE">
        <w:t>Пословном тајном сматрају се они документи и подаци чије би саопштавање неовлашћеним лицима због њихове природе и значаја било противно интересима Центра и корисника услуга.</w:t>
      </w:r>
    </w:p>
    <w:p w:rsidR="00613134" w:rsidRPr="001259AE" w:rsidRDefault="00613134" w:rsidP="008615DD">
      <w:pPr>
        <w:pStyle w:val="BodyTextIndent"/>
      </w:pPr>
    </w:p>
    <w:p w:rsidR="00613134" w:rsidRPr="001259AE" w:rsidRDefault="00613134" w:rsidP="008615DD">
      <w:pPr>
        <w:pStyle w:val="BodyTextIndent"/>
        <w:ind w:firstLine="0"/>
      </w:pPr>
      <w:r w:rsidRPr="001259AE">
        <w:t>Пословном тајном Центра сматрају се нарочито она документа и подаци:</w:t>
      </w:r>
    </w:p>
    <w:p w:rsidR="00613134" w:rsidRPr="001259AE" w:rsidRDefault="00613134" w:rsidP="005B7BF6">
      <w:pPr>
        <w:numPr>
          <w:ilvl w:val="0"/>
          <w:numId w:val="1"/>
        </w:numPr>
        <w:spacing w:before="120" w:after="0" w:line="240" w:lineRule="auto"/>
        <w:ind w:left="357" w:hanging="357"/>
        <w:jc w:val="both"/>
      </w:pPr>
      <w:r w:rsidRPr="001259AE">
        <w:t>које надлежни орган Центра прогласи пословном тајном,</w:t>
      </w:r>
    </w:p>
    <w:p w:rsidR="00613134" w:rsidRPr="001259AE" w:rsidRDefault="00613134" w:rsidP="005B7BF6">
      <w:pPr>
        <w:numPr>
          <w:ilvl w:val="0"/>
          <w:numId w:val="1"/>
        </w:numPr>
        <w:spacing w:after="0" w:line="240" w:lineRule="auto"/>
        <w:jc w:val="both"/>
      </w:pPr>
      <w:r w:rsidRPr="001259AE">
        <w:t>које надлежни државни орган као такве саопшти Центру,</w:t>
      </w:r>
    </w:p>
    <w:p w:rsidR="00613134" w:rsidRPr="001259AE" w:rsidRDefault="00613134" w:rsidP="005B7BF6">
      <w:pPr>
        <w:numPr>
          <w:ilvl w:val="0"/>
          <w:numId w:val="1"/>
        </w:numPr>
        <w:spacing w:after="0" w:line="240" w:lineRule="auto"/>
        <w:jc w:val="both"/>
      </w:pPr>
      <w:r w:rsidRPr="001259AE">
        <w:t>који се односе на послове које Центар врши за потребе оружаних снага и одбране,</w:t>
      </w:r>
    </w:p>
    <w:p w:rsidR="00613134" w:rsidRPr="001259AE" w:rsidRDefault="00613134" w:rsidP="005B7BF6">
      <w:pPr>
        <w:numPr>
          <w:ilvl w:val="0"/>
          <w:numId w:val="1"/>
        </w:numPr>
        <w:spacing w:after="0" w:line="240" w:lineRule="auto"/>
        <w:jc w:val="both"/>
      </w:pPr>
      <w:r w:rsidRPr="001259AE">
        <w:t>који садрже понуде за конкурс или јавно надметање, до објављивања резултата конкурса или јавног надметања,</w:t>
      </w:r>
    </w:p>
    <w:p w:rsidR="00613134" w:rsidRPr="001259AE" w:rsidRDefault="00613134" w:rsidP="005B7BF6">
      <w:pPr>
        <w:numPr>
          <w:ilvl w:val="0"/>
          <w:numId w:val="1"/>
        </w:numPr>
        <w:spacing w:after="0" w:line="240" w:lineRule="auto"/>
        <w:jc w:val="both"/>
      </w:pPr>
      <w:r w:rsidRPr="001259AE">
        <w:t>који су од посебног друштвено-економског значаја,</w:t>
      </w:r>
    </w:p>
    <w:p w:rsidR="00613134" w:rsidRPr="001259AE" w:rsidRDefault="00613134" w:rsidP="005B7BF6">
      <w:pPr>
        <w:numPr>
          <w:ilvl w:val="0"/>
          <w:numId w:val="1"/>
        </w:numPr>
        <w:spacing w:after="0" w:line="240" w:lineRule="auto"/>
        <w:jc w:val="both"/>
      </w:pPr>
      <w:proofErr w:type="gramStart"/>
      <w:r w:rsidRPr="001259AE">
        <w:t>план</w:t>
      </w:r>
      <w:proofErr w:type="gramEnd"/>
      <w:r w:rsidRPr="001259AE">
        <w:t xml:space="preserve"> физичко-техничког обезбеђења објеката и имовине.</w:t>
      </w:r>
    </w:p>
    <w:p w:rsidR="00613134" w:rsidRPr="001259AE" w:rsidRDefault="00613134" w:rsidP="008615DD">
      <w:pPr>
        <w:spacing w:after="0" w:line="240" w:lineRule="auto"/>
        <w:jc w:val="both"/>
      </w:pPr>
    </w:p>
    <w:p w:rsidR="00613134" w:rsidRPr="001259AE" w:rsidRDefault="00613134" w:rsidP="008615DD">
      <w:pPr>
        <w:spacing w:after="0" w:line="240" w:lineRule="auto"/>
        <w:jc w:val="center"/>
      </w:pPr>
      <w:proofErr w:type="gramStart"/>
      <w:r w:rsidRPr="001259AE">
        <w:t>Члан 5</w:t>
      </w:r>
      <w:r w:rsidR="00591045">
        <w:t>5</w:t>
      </w:r>
      <w:r w:rsidRPr="001259AE">
        <w:t>.</w:t>
      </w:r>
      <w:proofErr w:type="gramEnd"/>
    </w:p>
    <w:p w:rsidR="00613134" w:rsidRPr="001259AE" w:rsidRDefault="00613134" w:rsidP="008615DD">
      <w:pPr>
        <w:spacing w:after="0" w:line="240" w:lineRule="auto"/>
        <w:jc w:val="center"/>
      </w:pPr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Директор и запослени који рукују документима и подацима који су проглашени пословном тајном, дужни су да их чувају на безбедном месту и не могу их неовлашћено износити из Центра, саопштавати и давати на увид.</w:t>
      </w:r>
      <w:proofErr w:type="gramEnd"/>
      <w:r w:rsidRPr="001259AE">
        <w:t xml:space="preserve">  </w:t>
      </w:r>
    </w:p>
    <w:p w:rsidR="00613134" w:rsidRPr="001259AE" w:rsidRDefault="00613134" w:rsidP="008615DD">
      <w:pPr>
        <w:spacing w:after="0" w:line="240" w:lineRule="auto"/>
        <w:jc w:val="both"/>
      </w:pPr>
      <w:proofErr w:type="gramStart"/>
      <w:r w:rsidRPr="001259AE">
        <w:t>Дужност чувања пословне тајне имају сви запослени који је на било који начин сазнају.</w:t>
      </w:r>
      <w:proofErr w:type="gramEnd"/>
    </w:p>
    <w:p w:rsidR="00613134" w:rsidRPr="001259AE" w:rsidRDefault="00613134" w:rsidP="0044273E">
      <w:pPr>
        <w:spacing w:after="0" w:line="240" w:lineRule="auto"/>
        <w:jc w:val="both"/>
      </w:pPr>
      <w:proofErr w:type="gramStart"/>
      <w:r w:rsidRPr="001259AE">
        <w:t>Обавеза чувања професионалне и пословне тајне траје и по престанку радног односа у Центру.</w:t>
      </w:r>
      <w:proofErr w:type="gramEnd"/>
    </w:p>
    <w:p w:rsidR="00870A0C" w:rsidRPr="001259AE" w:rsidRDefault="00870A0C" w:rsidP="0044273E">
      <w:pPr>
        <w:spacing w:after="0" w:line="240" w:lineRule="auto"/>
        <w:jc w:val="both"/>
      </w:pPr>
    </w:p>
    <w:p w:rsidR="00613134" w:rsidRPr="001259AE" w:rsidRDefault="00613134" w:rsidP="008615DD">
      <w:pPr>
        <w:pStyle w:val="Heading1"/>
        <w:rPr>
          <w:sz w:val="24"/>
          <w:szCs w:val="24"/>
        </w:rPr>
      </w:pPr>
      <w:bookmarkStart w:id="20" w:name="_Toc116899039"/>
      <w:bookmarkStart w:id="21" w:name="_Toc116899786"/>
      <w:r w:rsidRPr="001259AE">
        <w:rPr>
          <w:sz w:val="24"/>
          <w:szCs w:val="24"/>
        </w:rPr>
        <w:t xml:space="preserve">5.  </w:t>
      </w:r>
      <w:r w:rsidRPr="00184383">
        <w:rPr>
          <w:sz w:val="24"/>
          <w:szCs w:val="24"/>
        </w:rPr>
        <w:t>СПИСАК НАЈЧЕШЋЕ ТРАЖЕНИХ ИНФОРМАЦИЈА ОД ЈАВНОГ ЗНАЧАЈА</w:t>
      </w:r>
      <w:bookmarkEnd w:id="20"/>
      <w:bookmarkEnd w:id="21"/>
      <w:r w:rsidRPr="001259AE">
        <w:rPr>
          <w:sz w:val="24"/>
          <w:szCs w:val="24"/>
        </w:rPr>
        <w:t xml:space="preserve"> </w:t>
      </w:r>
    </w:p>
    <w:p w:rsidR="001A484A" w:rsidRDefault="001A484A" w:rsidP="001A484A">
      <w:pPr>
        <w:spacing w:line="240" w:lineRule="auto"/>
      </w:pPr>
    </w:p>
    <w:p w:rsidR="009D1F08" w:rsidRPr="007A1273" w:rsidRDefault="009F1A4C" w:rsidP="001A484A">
      <w:pPr>
        <w:spacing w:line="240" w:lineRule="auto"/>
      </w:pPr>
      <w:proofErr w:type="gramStart"/>
      <w:r w:rsidRPr="007A1273">
        <w:t>Информације од јавног значаја најчешће се траже писменим путем (путем захтева за приступ информацијама) и понекад путем мејла.</w:t>
      </w:r>
      <w:proofErr w:type="gramEnd"/>
      <w:r w:rsidRPr="007A1273">
        <w:t xml:space="preserve"> </w:t>
      </w:r>
    </w:p>
    <w:p w:rsidR="009F1A4C" w:rsidRPr="007A1273" w:rsidRDefault="00A50A88" w:rsidP="001A484A">
      <w:pPr>
        <w:spacing w:line="240" w:lineRule="auto"/>
      </w:pPr>
      <w:r w:rsidRPr="007A1273">
        <w:t>Најчешће су тражене следеће информације:</w:t>
      </w:r>
    </w:p>
    <w:p w:rsidR="00A50A88" w:rsidRPr="007A1273" w:rsidRDefault="00A50A88" w:rsidP="00A50A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273">
        <w:rPr>
          <w:rFonts w:ascii="Times New Roman" w:hAnsi="Times New Roman" w:cs="Times New Roman"/>
          <w:sz w:val="24"/>
          <w:szCs w:val="24"/>
        </w:rPr>
        <w:t>статистички подаци о броју и структури корисника, права, мера и услуга</w:t>
      </w:r>
    </w:p>
    <w:p w:rsidR="00A50A88" w:rsidRPr="007A1273" w:rsidRDefault="00A50A88" w:rsidP="00A50A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273">
        <w:rPr>
          <w:rFonts w:ascii="Times New Roman" w:hAnsi="Times New Roman" w:cs="Times New Roman"/>
          <w:sz w:val="24"/>
          <w:szCs w:val="24"/>
        </w:rPr>
        <w:t>лични захтеви</w:t>
      </w:r>
    </w:p>
    <w:p w:rsidR="00A50A88" w:rsidRPr="007A1273" w:rsidRDefault="00A50A88" w:rsidP="00A50A88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1273">
        <w:rPr>
          <w:rFonts w:ascii="Times New Roman" w:hAnsi="Times New Roman" w:cs="Times New Roman"/>
          <w:sz w:val="24"/>
          <w:szCs w:val="24"/>
        </w:rPr>
        <w:t>захтеви за податке о личним пратиоцима</w:t>
      </w:r>
    </w:p>
    <w:p w:rsidR="009F1A4C" w:rsidRPr="009F1A4C" w:rsidRDefault="009F1A4C" w:rsidP="001A484A">
      <w:pPr>
        <w:spacing w:line="240" w:lineRule="auto"/>
      </w:pPr>
    </w:p>
    <w:p w:rsidR="00081AC3" w:rsidRPr="002C13E6" w:rsidRDefault="00081AC3" w:rsidP="008622C4">
      <w:pPr>
        <w:spacing w:line="240" w:lineRule="auto"/>
        <w:rPr>
          <w:lang w:val="sr-Cyrl-CS"/>
        </w:rPr>
      </w:pPr>
    </w:p>
    <w:p w:rsidR="00613134" w:rsidRPr="001259AE" w:rsidRDefault="00613134" w:rsidP="00B1476B">
      <w:pPr>
        <w:pStyle w:val="Heading1"/>
        <w:rPr>
          <w:rFonts w:cs="Times New Roman"/>
          <w:sz w:val="24"/>
          <w:szCs w:val="24"/>
        </w:rPr>
      </w:pPr>
      <w:bookmarkStart w:id="22" w:name="_Toc116899040"/>
      <w:bookmarkStart w:id="23" w:name="_Toc116899787"/>
      <w:r w:rsidRPr="001259AE">
        <w:rPr>
          <w:sz w:val="24"/>
          <w:szCs w:val="24"/>
        </w:rPr>
        <w:t xml:space="preserve">6. </w:t>
      </w:r>
      <w:r w:rsidRPr="00184383">
        <w:rPr>
          <w:sz w:val="24"/>
          <w:szCs w:val="24"/>
        </w:rPr>
        <w:t>ОПИС НАДЛЕЖНОСТИ, ОБАВЕЗА И ОВЛАШЋЕЊА</w:t>
      </w:r>
      <w:bookmarkEnd w:id="22"/>
      <w:bookmarkEnd w:id="23"/>
    </w:p>
    <w:p w:rsidR="0029440C" w:rsidRPr="001259AE" w:rsidRDefault="0029440C" w:rsidP="0045411C">
      <w:pPr>
        <w:pStyle w:val="NoSpacing"/>
        <w:jc w:val="both"/>
      </w:pPr>
    </w:p>
    <w:p w:rsidR="00613134" w:rsidRPr="001259AE" w:rsidRDefault="00613134" w:rsidP="0045411C">
      <w:pPr>
        <w:pStyle w:val="NoSpacing"/>
        <w:jc w:val="both"/>
      </w:pPr>
      <w:proofErr w:type="gramStart"/>
      <w:r w:rsidRPr="001259AE">
        <w:t>Центар за социјални рад Града Новог Сада обавља послове социјалне заштите и социјалног рада, послове заштите породице, помоћ породици, послове старатељства и друге послове предвиђене законом и другим прописима.</w:t>
      </w:r>
      <w:proofErr w:type="gramEnd"/>
      <w:r w:rsidRPr="001259AE">
        <w:t xml:space="preserve"> </w:t>
      </w:r>
      <w:proofErr w:type="gramStart"/>
      <w:r w:rsidRPr="001259AE">
        <w:t>Центар одлучује о остваривању права корисника утврђених Законом о социјалној заштити и о коришћењу услуга социјалне заштите које обезбеђује Република Србија, А.П. Војводина и Град Нови Сад и врши друге послове утврђене законом и прописима донетим на основу закона.</w:t>
      </w:r>
      <w:proofErr w:type="gramEnd"/>
      <w:r w:rsidRPr="001259AE">
        <w:t xml:space="preserve"> </w:t>
      </w:r>
      <w:proofErr w:type="gramStart"/>
      <w:r w:rsidRPr="001259AE">
        <w:t>Центар, у складу са актима Града Новог Сада, учествује у пословима планирања и развоја социјалне заштите на територији Града. Делатност Центра је социјална заштита, породично правна заштита и старатељство.</w:t>
      </w:r>
      <w:proofErr w:type="gramEnd"/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b/>
          <w:bCs/>
        </w:rPr>
      </w:pP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b/>
          <w:bCs/>
        </w:rPr>
      </w:pPr>
      <w:r w:rsidRPr="001259AE">
        <w:rPr>
          <w:b/>
          <w:bCs/>
        </w:rPr>
        <w:t xml:space="preserve">Центар за социјални рад у складу са </w:t>
      </w:r>
      <w:proofErr w:type="gramStart"/>
      <w:r w:rsidRPr="001259AE">
        <w:rPr>
          <w:b/>
          <w:bCs/>
        </w:rPr>
        <w:t>Законом :</w:t>
      </w:r>
      <w:proofErr w:type="gramEnd"/>
    </w:p>
    <w:p w:rsidR="00613134" w:rsidRPr="001259AE" w:rsidRDefault="00613134" w:rsidP="006C3FD4">
      <w:pPr>
        <w:pStyle w:val="NoSpacing"/>
        <w:jc w:val="both"/>
      </w:pPr>
      <w:r w:rsidRPr="001259AE">
        <w:t xml:space="preserve">1. </w:t>
      </w:r>
      <w:proofErr w:type="gramStart"/>
      <w:r w:rsidRPr="001259AE">
        <w:t>процењује</w:t>
      </w:r>
      <w:proofErr w:type="gramEnd"/>
      <w:r w:rsidRPr="001259AE">
        <w:t xml:space="preserve"> потребе и снаге корисника и ризике по њега и планира пружање</w:t>
      </w:r>
    </w:p>
    <w:p w:rsidR="00613134" w:rsidRPr="001259AE" w:rsidRDefault="00613134" w:rsidP="006C3FD4">
      <w:pPr>
        <w:pStyle w:val="NoSpacing"/>
        <w:jc w:val="both"/>
      </w:pPr>
      <w:proofErr w:type="gramStart"/>
      <w:r w:rsidRPr="001259AE">
        <w:t>услуга</w:t>
      </w:r>
      <w:proofErr w:type="gramEnd"/>
      <w:r w:rsidRPr="001259AE">
        <w:t xml:space="preserve"> социјалне заштите;</w:t>
      </w:r>
    </w:p>
    <w:p w:rsidR="00613134" w:rsidRPr="001259AE" w:rsidRDefault="00613134" w:rsidP="006C3FD4">
      <w:pPr>
        <w:pStyle w:val="NoSpacing"/>
        <w:jc w:val="both"/>
      </w:pPr>
      <w:r w:rsidRPr="001259AE">
        <w:t xml:space="preserve">2. </w:t>
      </w:r>
      <w:proofErr w:type="gramStart"/>
      <w:r w:rsidRPr="001259AE">
        <w:t>спроводи</w:t>
      </w:r>
      <w:proofErr w:type="gramEnd"/>
      <w:r w:rsidRPr="001259AE">
        <w:t xml:space="preserve"> поступке и одлучује о правима на материјална давања и о коришћењу</w:t>
      </w:r>
    </w:p>
    <w:p w:rsidR="00613134" w:rsidRPr="001259AE" w:rsidRDefault="00613134" w:rsidP="006C3FD4">
      <w:pPr>
        <w:pStyle w:val="NoSpacing"/>
        <w:jc w:val="both"/>
      </w:pPr>
      <w:proofErr w:type="gramStart"/>
      <w:r w:rsidRPr="001259AE">
        <w:t>услуга</w:t>
      </w:r>
      <w:proofErr w:type="gramEnd"/>
      <w:r w:rsidRPr="001259AE">
        <w:t xml:space="preserve"> социјалне заштите;</w:t>
      </w:r>
    </w:p>
    <w:p w:rsidR="00613134" w:rsidRPr="001259AE" w:rsidRDefault="00613134" w:rsidP="006C3FD4">
      <w:pPr>
        <w:pStyle w:val="NoSpacing"/>
        <w:jc w:val="both"/>
      </w:pPr>
      <w:r w:rsidRPr="001259AE">
        <w:t xml:space="preserve">3. </w:t>
      </w:r>
      <w:proofErr w:type="gramStart"/>
      <w:r w:rsidRPr="001259AE">
        <w:t>предузима</w:t>
      </w:r>
      <w:proofErr w:type="gramEnd"/>
      <w:r w:rsidRPr="001259AE">
        <w:t xml:space="preserve"> прописане мере, покреће и учествује у судским и другим поступцима;</w:t>
      </w:r>
    </w:p>
    <w:p w:rsidR="00613134" w:rsidRPr="00997BEA" w:rsidRDefault="00613134" w:rsidP="006C3FD4">
      <w:pPr>
        <w:pStyle w:val="NoSpacing"/>
        <w:jc w:val="both"/>
      </w:pPr>
      <w:r w:rsidRPr="001259AE">
        <w:t xml:space="preserve">4. </w:t>
      </w:r>
      <w:proofErr w:type="gramStart"/>
      <w:r w:rsidRPr="001259AE">
        <w:t>води</w:t>
      </w:r>
      <w:proofErr w:type="gramEnd"/>
      <w:r w:rsidRPr="001259AE">
        <w:t xml:space="preserve"> прописане евиденције и стара се о чувању документације корисника</w:t>
      </w:r>
      <w:r w:rsidR="00997BEA">
        <w:t>.</w:t>
      </w:r>
    </w:p>
    <w:p w:rsidR="00613134" w:rsidRPr="001259AE" w:rsidRDefault="00613134" w:rsidP="006C3FD4">
      <w:pPr>
        <w:pStyle w:val="NoSpacing"/>
        <w:jc w:val="both"/>
      </w:pPr>
    </w:p>
    <w:p w:rsidR="00613134" w:rsidRPr="001259AE" w:rsidRDefault="00613134" w:rsidP="006C3FD4">
      <w:pPr>
        <w:pStyle w:val="NoSpacing"/>
        <w:jc w:val="both"/>
      </w:pPr>
      <w:r w:rsidRPr="001259AE">
        <w:t>У вршењу јавних овлашћења Центар као установа социјалне заштите и као орган</w:t>
      </w:r>
    </w:p>
    <w:p w:rsidR="00081AC3" w:rsidRPr="008C5012" w:rsidRDefault="00613134" w:rsidP="006C3FD4">
      <w:pPr>
        <w:pStyle w:val="NoSpacing"/>
        <w:jc w:val="both"/>
        <w:rPr>
          <w:lang w:val="sr-Cyrl-CS"/>
        </w:rPr>
      </w:pPr>
      <w:proofErr w:type="gramStart"/>
      <w:r w:rsidRPr="001259AE">
        <w:t>старатељства</w:t>
      </w:r>
      <w:proofErr w:type="gramEnd"/>
      <w:r w:rsidRPr="001259AE">
        <w:t xml:space="preserve"> поступа у складу са нормативима и стандардима утврђеним Правилником </w:t>
      </w:r>
      <w:r w:rsidRPr="00081AC3">
        <w:t xml:space="preserve">о организацији, нормативима и  стандардима рада центара за социјални рад („Сл. гласник РС“, бр. 59/08, 37/10, 39/11- др. правилник и 1/2012 – др. </w:t>
      </w:r>
      <w:r w:rsidR="00C83BB2">
        <w:rPr>
          <w:lang w:val="sr-Cyrl-CS"/>
        </w:rPr>
        <w:t>п</w:t>
      </w:r>
      <w:r w:rsidRPr="00081AC3">
        <w:t>равилник</w:t>
      </w:r>
      <w:r w:rsidR="00EF321E">
        <w:rPr>
          <w:lang w:val="sr-Cyrl-CS"/>
        </w:rPr>
        <w:t>,</w:t>
      </w:r>
      <w:r w:rsidR="00081AC3">
        <w:rPr>
          <w:lang w:val="sr-Cyrl-CS"/>
        </w:rPr>
        <w:t xml:space="preserve"> 51/19</w:t>
      </w:r>
      <w:r w:rsidR="00EF321E" w:rsidRPr="00EF321E">
        <w:rPr>
          <w:lang w:val="sr-Cyrl-CS"/>
        </w:rPr>
        <w:t xml:space="preserve"> </w:t>
      </w:r>
      <w:r w:rsidR="00EF321E">
        <w:rPr>
          <w:lang w:val="sr-Cyrl-CS"/>
        </w:rPr>
        <w:t xml:space="preserve">и </w:t>
      </w:r>
      <w:r w:rsidR="00EF321E" w:rsidRPr="008C5012">
        <w:rPr>
          <w:lang w:val="sr-Cyrl-CS"/>
        </w:rPr>
        <w:t>12/2020</w:t>
      </w:r>
      <w:r w:rsidRPr="008C5012">
        <w:t xml:space="preserve">), као и Правилником о </w:t>
      </w:r>
      <w:r w:rsidR="00EF321E" w:rsidRPr="008C5012">
        <w:t>организацији и систематизацији послова у Центру</w:t>
      </w:r>
      <w:r w:rsidRPr="008C5012">
        <w:t xml:space="preserve"> за социјални рад Града Новог Сада.</w:t>
      </w:r>
    </w:p>
    <w:p w:rsidR="00081AC3" w:rsidRPr="00081AC3" w:rsidRDefault="00613134" w:rsidP="006C3FD4">
      <w:pPr>
        <w:pStyle w:val="NoSpacing"/>
        <w:jc w:val="both"/>
      </w:pPr>
      <w:r w:rsidRPr="00081AC3">
        <w:t>У вршењу других послова утврђених Законом, Центар поступа у складу са</w:t>
      </w:r>
      <w:r w:rsidR="00081AC3" w:rsidRPr="00081AC3">
        <w:rPr>
          <w:b/>
          <w:lang w:val="sr-Latn-CS"/>
        </w:rPr>
        <w:t xml:space="preserve"> </w:t>
      </w:r>
      <w:r w:rsidR="00081AC3" w:rsidRPr="00081AC3">
        <w:rPr>
          <w:lang w:val="sr-Latn-CS"/>
        </w:rPr>
        <w:t>Одлук</w:t>
      </w:r>
      <w:r w:rsidR="00081AC3" w:rsidRPr="00081AC3">
        <w:rPr>
          <w:lang w:val="sr-Cyrl-CS"/>
        </w:rPr>
        <w:t>ом</w:t>
      </w:r>
      <w:r w:rsidR="00081AC3" w:rsidRPr="00081AC3">
        <w:rPr>
          <w:lang w:val="sr-Latn-CS"/>
        </w:rPr>
        <w:t xml:space="preserve"> о </w:t>
      </w:r>
      <w:r w:rsidR="00081AC3" w:rsidRPr="00081AC3">
        <w:rPr>
          <w:lang w:val="sr-Cyrl-CS"/>
        </w:rPr>
        <w:t>социјалној заштити Града Новог Сада</w:t>
      </w:r>
      <w:r w:rsidR="00081AC3" w:rsidRPr="00081AC3">
        <w:rPr>
          <w:lang w:val="sr-Latn-CS"/>
        </w:rPr>
        <w:t xml:space="preserve"> („Сл. лист Града Новог Сада</w:t>
      </w:r>
      <w:proofErr w:type="gramStart"/>
      <w:r w:rsidR="00081AC3" w:rsidRPr="00081AC3">
        <w:rPr>
          <w:lang w:val="sr-Latn-CS"/>
        </w:rPr>
        <w:t>“ бр</w:t>
      </w:r>
      <w:proofErr w:type="gramEnd"/>
      <w:r w:rsidR="00081AC3" w:rsidRPr="00081AC3">
        <w:rPr>
          <w:lang w:val="sr-Latn-CS"/>
        </w:rPr>
        <w:t>.</w:t>
      </w:r>
      <w:r w:rsidR="009F6E0C">
        <w:rPr>
          <w:lang w:val="sr-Latn-CS"/>
        </w:rPr>
        <w:t xml:space="preserve"> </w:t>
      </w:r>
      <w:r w:rsidR="00081AC3" w:rsidRPr="00081AC3">
        <w:rPr>
          <w:lang w:val="sr-Cyrl-CS"/>
        </w:rPr>
        <w:t>38/2011, 10/2012, 34/2017</w:t>
      </w:r>
      <w:r w:rsidR="00081AC3" w:rsidRPr="00081AC3">
        <w:rPr>
          <w:lang w:val="sr-Latn-CS"/>
        </w:rPr>
        <w:t>,</w:t>
      </w:r>
      <w:r w:rsidR="00081AC3" w:rsidRPr="00081AC3">
        <w:rPr>
          <w:lang w:val="sr-Cyrl-CS"/>
        </w:rPr>
        <w:t xml:space="preserve"> 42/2018</w:t>
      </w:r>
      <w:r w:rsidR="00EF321E">
        <w:t>,</w:t>
      </w:r>
      <w:r w:rsidR="00081AC3" w:rsidRPr="00081AC3">
        <w:rPr>
          <w:lang w:val="sr-Cyrl-CS"/>
        </w:rPr>
        <w:t xml:space="preserve"> 55/201</w:t>
      </w:r>
      <w:r w:rsidR="00081AC3">
        <w:rPr>
          <w:lang w:val="sr-Cyrl-CS"/>
        </w:rPr>
        <w:t>9</w:t>
      </w:r>
      <w:r w:rsidR="00591045">
        <w:t>, 5/2021,</w:t>
      </w:r>
      <w:r w:rsidR="009F6E0C">
        <w:t xml:space="preserve"> 9/2021</w:t>
      </w:r>
      <w:r w:rsidR="003B5CA7">
        <w:t xml:space="preserve"> и </w:t>
      </w:r>
      <w:r w:rsidR="003B5CA7">
        <w:rPr>
          <w:lang w:val="sr-Cyrl-CS"/>
        </w:rPr>
        <w:t>56/2021.</w:t>
      </w:r>
      <w:r w:rsidR="00081AC3">
        <w:rPr>
          <w:lang w:val="sr-Cyrl-CS"/>
        </w:rPr>
        <w:t>)</w:t>
      </w:r>
    </w:p>
    <w:p w:rsidR="00613134" w:rsidRPr="001259AE" w:rsidRDefault="00613134" w:rsidP="006C3FD4">
      <w:pPr>
        <w:pStyle w:val="NoSpacing"/>
        <w:jc w:val="both"/>
      </w:pPr>
    </w:p>
    <w:p w:rsidR="00613134" w:rsidRPr="001259AE" w:rsidRDefault="00613134" w:rsidP="0045411C">
      <w:pPr>
        <w:pStyle w:val="Heading1"/>
        <w:rPr>
          <w:sz w:val="24"/>
          <w:szCs w:val="24"/>
        </w:rPr>
      </w:pPr>
      <w:bookmarkStart w:id="24" w:name="_Toc116899041"/>
      <w:bookmarkStart w:id="25" w:name="_Toc116899788"/>
      <w:r w:rsidRPr="001259AE">
        <w:rPr>
          <w:sz w:val="24"/>
          <w:szCs w:val="24"/>
        </w:rPr>
        <w:t xml:space="preserve">7.  </w:t>
      </w:r>
      <w:r w:rsidRPr="00184383">
        <w:rPr>
          <w:sz w:val="24"/>
          <w:szCs w:val="24"/>
        </w:rPr>
        <w:t>ОПИС ПОСТУПАЊА У ОКВИРУ НАДЛЕЖНОСТИ, ОБАВЕЗА И ОВЛАШЋЕЊА</w:t>
      </w:r>
      <w:bookmarkEnd w:id="24"/>
      <w:bookmarkEnd w:id="25"/>
    </w:p>
    <w:p w:rsidR="00613134" w:rsidRPr="001259AE" w:rsidRDefault="00613134" w:rsidP="0045411C">
      <w:pPr>
        <w:pStyle w:val="NoSpacing"/>
        <w:jc w:val="both"/>
      </w:pPr>
    </w:p>
    <w:p w:rsidR="00613134" w:rsidRPr="001259AE" w:rsidRDefault="00613134" w:rsidP="00A11031">
      <w:pPr>
        <w:pStyle w:val="NoSpacing"/>
      </w:pPr>
      <w:proofErr w:type="gramStart"/>
      <w:r w:rsidRPr="001259AE">
        <w:t>Центар за социјални рад решава у првом степену уз примену одредаба Закона о општем управном поступку по захтевима грађана за остваривање права из области социјалне заштите, а у складу са Породичним законом, као орган старатељства врши послове заштите породице, помоћи породици и старатељства.</w:t>
      </w:r>
      <w:proofErr w:type="gramEnd"/>
    </w:p>
    <w:p w:rsidR="00613134" w:rsidRPr="001259AE" w:rsidRDefault="00613134" w:rsidP="00A11031">
      <w:pPr>
        <w:pStyle w:val="NoSpacing"/>
      </w:pPr>
    </w:p>
    <w:p w:rsidR="00613134" w:rsidRPr="001259AE" w:rsidRDefault="00613134" w:rsidP="00A11031">
      <w:pPr>
        <w:pStyle w:val="NoSpacing"/>
      </w:pPr>
      <w:r w:rsidRPr="001259AE">
        <w:t>Центар за социјални рад је обавезу вршио у протеклом периоду и тренутно је у</w:t>
      </w:r>
    </w:p>
    <w:p w:rsidR="00613134" w:rsidRPr="001259AE" w:rsidRDefault="00613134" w:rsidP="00A11031">
      <w:pPr>
        <w:pStyle w:val="NoSpacing"/>
      </w:pPr>
      <w:proofErr w:type="gramStart"/>
      <w:r w:rsidRPr="001259AE">
        <w:t>складу</w:t>
      </w:r>
      <w:proofErr w:type="gramEnd"/>
      <w:r w:rsidRPr="001259AE">
        <w:t xml:space="preserve"> са наведеним поступањем врши;</w:t>
      </w:r>
    </w:p>
    <w:p w:rsidR="00081AC3" w:rsidRPr="00081AC3" w:rsidRDefault="00081AC3" w:rsidP="00A11031">
      <w:pPr>
        <w:autoSpaceDE w:val="0"/>
        <w:autoSpaceDN w:val="0"/>
        <w:adjustRightInd w:val="0"/>
        <w:rPr>
          <w:b/>
          <w:bCs/>
          <w:lang w:val="sr-Cyrl-CS"/>
        </w:rPr>
      </w:pPr>
    </w:p>
    <w:p w:rsidR="007A1273" w:rsidRDefault="007A1273" w:rsidP="00A11031">
      <w:pPr>
        <w:autoSpaceDE w:val="0"/>
        <w:autoSpaceDN w:val="0"/>
        <w:adjustRightInd w:val="0"/>
        <w:rPr>
          <w:b/>
          <w:bCs/>
        </w:rPr>
      </w:pPr>
    </w:p>
    <w:p w:rsidR="007A1273" w:rsidRDefault="007A1273" w:rsidP="00A11031">
      <w:pPr>
        <w:autoSpaceDE w:val="0"/>
        <w:autoSpaceDN w:val="0"/>
        <w:adjustRightInd w:val="0"/>
        <w:rPr>
          <w:b/>
          <w:bCs/>
        </w:rPr>
      </w:pPr>
    </w:p>
    <w:p w:rsidR="00613134" w:rsidRPr="001259AE" w:rsidRDefault="00613134" w:rsidP="00A11031">
      <w:pPr>
        <w:autoSpaceDE w:val="0"/>
        <w:autoSpaceDN w:val="0"/>
        <w:adjustRightInd w:val="0"/>
        <w:rPr>
          <w:b/>
          <w:bCs/>
        </w:rPr>
      </w:pPr>
      <w:r w:rsidRPr="001259AE">
        <w:rPr>
          <w:b/>
          <w:bCs/>
        </w:rPr>
        <w:t>ПРИМЕР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t>Центру за социјални рад Град Новог Сада обратио се дана 17.</w:t>
      </w:r>
      <w:proofErr w:type="gramEnd"/>
      <w:r w:rsidRPr="001259AE">
        <w:t xml:space="preserve"> 11. 2009. </w:t>
      </w:r>
      <w:proofErr w:type="gramStart"/>
      <w:r w:rsidRPr="001259AE">
        <w:t>године</w:t>
      </w:r>
      <w:proofErr w:type="gramEnd"/>
      <w:r w:rsidRPr="001259AE">
        <w:t xml:space="preserve"> писаним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t>захтевом</w:t>
      </w:r>
      <w:proofErr w:type="gramEnd"/>
      <w:r w:rsidRPr="001259AE">
        <w:t xml:space="preserve"> Марко Марковић из Новог Сада за признавање права на додатак за туђу  негу и помоћ. </w:t>
      </w:r>
      <w:proofErr w:type="gramStart"/>
      <w:r w:rsidRPr="001259AE">
        <w:t>У захтеву је навео да је теже оболео и да сматра да испуњава услове за признавање наведеног права.</w:t>
      </w:r>
      <w:proofErr w:type="gramEnd"/>
      <w:r w:rsidRPr="001259AE">
        <w:t xml:space="preserve"> Уз захтев је приложио и сву релевантну документацију (извод из мкр, фотокопија личне карте, пореско уверење, уверење да није обвезник ПИО, предлог за вештачење на обрасцу број 1 и налазе и мишљења лекара специјалиста, те фотокопију отпусне листе). </w:t>
      </w:r>
      <w:proofErr w:type="gramStart"/>
      <w:r w:rsidRPr="001259AE">
        <w:t>Захтев је предао у пријемну канцеларију Центра где је формиран досије.</w:t>
      </w:r>
      <w:proofErr w:type="gramEnd"/>
      <w:r w:rsidRPr="001259AE">
        <w:t xml:space="preserve"> </w:t>
      </w:r>
      <w:proofErr w:type="gramStart"/>
      <w:r w:rsidRPr="001259AE">
        <w:t>По завођењу захтева у основну евиденцију аката по материји, дежурни стручни радник је кроз интерну доставну књигу предметом Марко Марковић задужио водитеља случаја.</w:t>
      </w:r>
      <w:proofErr w:type="gramEnd"/>
      <w:r w:rsidRPr="001259AE">
        <w:t xml:space="preserve"> Водитељ случаја је предмет уз допис проследио Првостепеном органу вештачења Фонда </w:t>
      </w:r>
    </w:p>
    <w:p w:rsidR="00613134" w:rsidRPr="001259AE" w:rsidRDefault="00613134" w:rsidP="00A11031">
      <w:pPr>
        <w:pStyle w:val="NoSpacing"/>
        <w:jc w:val="both"/>
      </w:pPr>
      <w:proofErr w:type="gramStart"/>
      <w:r w:rsidRPr="001259AE">
        <w:t>ПИО запослених Републички фонд ПИО-Дирекција Покрајинског фонда, Филијала Нови Сад ради давања налаза, оцене и мишљења о потреби за туђом негом и помоћи.</w:t>
      </w:r>
      <w:proofErr w:type="gramEnd"/>
      <w:r w:rsidRPr="001259AE">
        <w:t xml:space="preserve"> </w:t>
      </w:r>
      <w:proofErr w:type="gramStart"/>
      <w:r w:rsidRPr="001259AE">
        <w:t>ПОВ је позвао Марка Марковића да се дана 01.02.2010.</w:t>
      </w:r>
      <w:proofErr w:type="gramEnd"/>
      <w:r w:rsidRPr="001259AE">
        <w:t xml:space="preserve"> </w:t>
      </w:r>
      <w:proofErr w:type="gramStart"/>
      <w:r w:rsidRPr="001259AE">
        <w:t>године</w:t>
      </w:r>
      <w:proofErr w:type="gramEnd"/>
      <w:r w:rsidRPr="001259AE">
        <w:t xml:space="preserve"> јави у Фонд ПИО-Филијала у Новом Саду ради прегледа. </w:t>
      </w:r>
      <w:proofErr w:type="gramStart"/>
      <w:r w:rsidRPr="001259AE">
        <w:t>Дана 12.03.2010.</w:t>
      </w:r>
      <w:proofErr w:type="gramEnd"/>
      <w:r w:rsidRPr="001259AE">
        <w:t xml:space="preserve"> </w:t>
      </w:r>
      <w:proofErr w:type="gramStart"/>
      <w:r w:rsidRPr="001259AE">
        <w:t>године</w:t>
      </w:r>
      <w:proofErr w:type="gramEnd"/>
      <w:r w:rsidRPr="001259AE">
        <w:t xml:space="preserve"> Центар за социјални рад Града Новог Сада добио је од Фонда ПИО- Филијала Нови Сад комплетне </w:t>
      </w:r>
      <w:r w:rsidRPr="001259AE">
        <w:rPr>
          <w:rFonts w:eastAsia="TimesNewRomanPSMT"/>
        </w:rPr>
        <w:t>списе предмета Марка Марковића са Налазом, оценом и мишљењем ПОВ-а да</w:t>
      </w:r>
      <w:r w:rsidRPr="001259AE">
        <w:t xml:space="preserve"> </w:t>
      </w:r>
      <w:r w:rsidRPr="001259AE">
        <w:rPr>
          <w:rFonts w:eastAsia="TimesNewRomanPSMT"/>
        </w:rPr>
        <w:t>Марко Марковић из Новог Сада не испуњава услове за признавање права на додатак</w:t>
      </w:r>
      <w:r w:rsidRPr="001259AE">
        <w:t xml:space="preserve"> </w:t>
      </w:r>
      <w:r w:rsidRPr="001259AE">
        <w:rPr>
          <w:rFonts w:eastAsia="TimesNewRomanPSMT"/>
        </w:rPr>
        <w:t>за туђу негу и помоћ.</w:t>
      </w:r>
      <w:r w:rsidRPr="001259AE">
        <w:t xml:space="preserve"> </w:t>
      </w:r>
      <w:proofErr w:type="gramStart"/>
      <w:r w:rsidRPr="001259AE">
        <w:rPr>
          <w:rFonts w:eastAsia="TimesNewRomanPSMT"/>
        </w:rPr>
        <w:t>Центар за социјални рад Новог Сада је на основу напред изнетог дана 18.03.2010.</w:t>
      </w:r>
      <w:proofErr w:type="gramEnd"/>
      <w:r w:rsidRPr="001259AE">
        <w:t xml:space="preserve"> </w:t>
      </w:r>
      <w:proofErr w:type="gramStart"/>
      <w:r w:rsidRPr="001259AE">
        <w:rPr>
          <w:rFonts w:eastAsia="TimesNewRomanPSMT"/>
        </w:rPr>
        <w:t>године</w:t>
      </w:r>
      <w:proofErr w:type="gramEnd"/>
      <w:r w:rsidRPr="001259AE">
        <w:rPr>
          <w:rFonts w:eastAsia="TimesNewRomanPSMT"/>
        </w:rPr>
        <w:t>, донео решење у складу са ЗУП-ом којим је захтев Марка Марковића за</w:t>
      </w:r>
      <w:r w:rsidRPr="001259AE">
        <w:t xml:space="preserve"> </w:t>
      </w:r>
      <w:r w:rsidRPr="001259AE">
        <w:rPr>
          <w:rFonts w:eastAsia="TimesNewRomanPSMT"/>
        </w:rPr>
        <w:t>признавање права на додатак за туђу негу и помоћ одбио као неоснован. Марко</w:t>
      </w:r>
      <w:r w:rsidRPr="001259AE">
        <w:t xml:space="preserve"> </w:t>
      </w:r>
      <w:r w:rsidRPr="001259AE">
        <w:rPr>
          <w:rFonts w:eastAsia="TimesNewRomanPSMT"/>
        </w:rPr>
        <w:t>Марковић је дана 25.03.2010.г. године уложио жалбу на решење Центра. Жалбу је</w:t>
      </w:r>
      <w:r w:rsidRPr="001259AE">
        <w:t xml:space="preserve"> </w:t>
      </w:r>
      <w:r w:rsidRPr="001259AE">
        <w:rPr>
          <w:rFonts w:eastAsia="TimesNewRomanPSMT"/>
        </w:rPr>
        <w:t>предао преко Центра за социјални рад Града Новог Сада Покрајинском секретаријату за</w:t>
      </w:r>
      <w:r w:rsidRPr="001259AE">
        <w:t xml:space="preserve"> </w:t>
      </w:r>
      <w:r w:rsidRPr="001259AE">
        <w:rPr>
          <w:rFonts w:eastAsia="TimesNewRomanPSMT"/>
        </w:rPr>
        <w:t>здравство</w:t>
      </w:r>
      <w:proofErr w:type="gramStart"/>
      <w:r w:rsidRPr="001259AE">
        <w:rPr>
          <w:rFonts w:eastAsia="TimesNewRomanPSMT"/>
        </w:rPr>
        <w:t>,социјалну</w:t>
      </w:r>
      <w:proofErr w:type="gramEnd"/>
      <w:r w:rsidRPr="001259AE">
        <w:rPr>
          <w:rFonts w:eastAsia="TimesNewRomanPSMT"/>
        </w:rPr>
        <w:t xml:space="preserve"> политику и демографију.</w:t>
      </w:r>
      <w:r w:rsidRPr="001259AE">
        <w:t xml:space="preserve"> Пошто је утврђено да је жалба благовремена, допуштена и изјављена </w:t>
      </w:r>
      <w:proofErr w:type="gramStart"/>
      <w:r w:rsidRPr="001259AE">
        <w:t>од  овлашћеног</w:t>
      </w:r>
      <w:proofErr w:type="gramEnd"/>
      <w:r w:rsidRPr="001259AE">
        <w:t xml:space="preserve"> лица, комплетни списи предмета прослеђени су Другостепеном органу вештачења Фонда ПИО запослених . Другостепени орган вештачења је потврдио налаз ПОВ-а и списе предмета проследио Покрајинском секретаријату за здравство</w:t>
      </w:r>
      <w:proofErr w:type="gramStart"/>
      <w:r w:rsidRPr="001259AE">
        <w:t>,социјалну</w:t>
      </w:r>
      <w:proofErr w:type="gramEnd"/>
      <w:r w:rsidRPr="001259AE">
        <w:t xml:space="preserve"> политику и демографију на одлучивање по жалби. Покрајински секретаријат за здравство</w:t>
      </w:r>
      <w:proofErr w:type="gramStart"/>
      <w:r w:rsidRPr="001259AE">
        <w:t>,социјалну</w:t>
      </w:r>
      <w:proofErr w:type="gramEnd"/>
      <w:r w:rsidRPr="001259AE">
        <w:t xml:space="preserve"> политику и демографију доноси дана 20.05.2010. </w:t>
      </w:r>
      <w:proofErr w:type="gramStart"/>
      <w:r w:rsidRPr="001259AE">
        <w:t>године</w:t>
      </w:r>
      <w:proofErr w:type="gramEnd"/>
      <w:r w:rsidRPr="001259AE">
        <w:t xml:space="preserve"> решење којим одбија жалбу Марка Марковића из Новог Сада и списе предмета враћа Центру за социјални рад </w:t>
      </w:r>
      <w:r w:rsidRPr="001259AE">
        <w:rPr>
          <w:rFonts w:eastAsia="TimesNewRomanPSMT"/>
        </w:rPr>
        <w:t>Града Новог Сада</w:t>
      </w:r>
      <w:r w:rsidRPr="001259AE">
        <w:t>. Против наведеног решења Покрајинског секретаријата за здравство,социјалну политику и демографију Марко Марковић покреће тужбом управни спор.</w:t>
      </w:r>
    </w:p>
    <w:p w:rsidR="008622C4" w:rsidRPr="001259AE" w:rsidRDefault="008622C4" w:rsidP="00A11031">
      <w:pPr>
        <w:pStyle w:val="NoSpacing"/>
        <w:jc w:val="both"/>
      </w:pPr>
    </w:p>
    <w:p w:rsidR="00613134" w:rsidRPr="001259AE" w:rsidRDefault="00613134" w:rsidP="0045411C">
      <w:pPr>
        <w:pStyle w:val="Heading1"/>
        <w:rPr>
          <w:rFonts w:eastAsia="TimesNewRomanPSMT"/>
          <w:sz w:val="24"/>
          <w:szCs w:val="24"/>
        </w:rPr>
      </w:pPr>
      <w:bookmarkStart w:id="26" w:name="_Toc116899042"/>
      <w:bookmarkStart w:id="27" w:name="_Toc116899789"/>
      <w:r w:rsidRPr="001259AE">
        <w:rPr>
          <w:rFonts w:eastAsia="TimesNewRomanPSMT"/>
          <w:sz w:val="24"/>
          <w:szCs w:val="24"/>
        </w:rPr>
        <w:t xml:space="preserve">8.  </w:t>
      </w:r>
      <w:r w:rsidRPr="00184383">
        <w:rPr>
          <w:rFonts w:eastAsia="TimesNewRomanPSMT"/>
          <w:sz w:val="24"/>
          <w:szCs w:val="24"/>
        </w:rPr>
        <w:t>НАВОЂЕЊЕ ПРОПИСА</w:t>
      </w:r>
      <w:bookmarkEnd w:id="26"/>
      <w:bookmarkEnd w:id="27"/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1259AE">
        <w:rPr>
          <w:rFonts w:eastAsia="TimesNewRomanPSMT"/>
          <w:b/>
          <w:bCs/>
        </w:rPr>
        <w:t>Републички прописи:</w:t>
      </w:r>
    </w:p>
    <w:p w:rsidR="00613134" w:rsidRPr="001259AE" w:rsidRDefault="00613134" w:rsidP="004D69DA">
      <w:pPr>
        <w:pStyle w:val="NoSpacing"/>
      </w:pPr>
      <w:r w:rsidRPr="001259AE">
        <w:t>1. Закон о јавним службама („Службени гласник РС</w:t>
      </w:r>
      <w:proofErr w:type="gramStart"/>
      <w:r w:rsidRPr="001259AE">
        <w:t>“ бр</w:t>
      </w:r>
      <w:proofErr w:type="gramEnd"/>
      <w:r w:rsidRPr="001259AE">
        <w:t>. 42/91, 71/94,79/2005 др.закон,81/2005-испр. др.закона и 83/2005-испр.др.закона</w:t>
      </w:r>
      <w:r w:rsidR="002B01F1">
        <w:t xml:space="preserve"> и 83/2014 – др. закон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2. Закон о социјалној заштити („Службени гласник</w:t>
      </w:r>
      <w:proofErr w:type="gramStart"/>
      <w:r w:rsidRPr="001259AE">
        <w:t>“ бр</w:t>
      </w:r>
      <w:proofErr w:type="gramEnd"/>
      <w:r w:rsidRPr="001259AE">
        <w:t>. 24/11 )</w:t>
      </w:r>
    </w:p>
    <w:p w:rsidR="00613134" w:rsidRPr="001259AE" w:rsidRDefault="00613134" w:rsidP="004D69DA">
      <w:pPr>
        <w:pStyle w:val="NoSpacing"/>
      </w:pPr>
      <w:r w:rsidRPr="001259AE">
        <w:t>3. Породични закон („Сл. гласник РС</w:t>
      </w:r>
      <w:proofErr w:type="gramStart"/>
      <w:r w:rsidRPr="001259AE">
        <w:t>“ бр</w:t>
      </w:r>
      <w:proofErr w:type="gramEnd"/>
      <w:r w:rsidRPr="001259AE">
        <w:t>. 18/05</w:t>
      </w:r>
      <w:r w:rsidR="00591045">
        <w:t>, 72/2011 и 6/2015</w:t>
      </w:r>
      <w:r w:rsidRPr="001259AE">
        <w:t>);</w:t>
      </w:r>
    </w:p>
    <w:p w:rsidR="00613134" w:rsidRPr="008C5012" w:rsidRDefault="00613134" w:rsidP="004D69DA">
      <w:pPr>
        <w:pStyle w:val="NoSpacing"/>
      </w:pPr>
      <w:r w:rsidRPr="008C5012">
        <w:t xml:space="preserve">4. Закон о општем управном поступку („Службени </w:t>
      </w:r>
      <w:r w:rsidR="002B01F1" w:rsidRPr="008C5012">
        <w:t>гласник РС“, бр. 18/2016</w:t>
      </w:r>
      <w:r w:rsidR="00B02088" w:rsidRPr="008C5012">
        <w:t xml:space="preserve"> и 95/2018-аутентично тумачење</w:t>
      </w:r>
      <w:r w:rsidR="002B01F1" w:rsidRPr="008C5012">
        <w:t>);</w:t>
      </w:r>
    </w:p>
    <w:p w:rsidR="00613134" w:rsidRPr="001259AE" w:rsidRDefault="00613134" w:rsidP="004D69DA">
      <w:pPr>
        <w:pStyle w:val="NoSpacing"/>
      </w:pPr>
      <w:r w:rsidRPr="001259AE">
        <w:t>5. Закон о малолетним учиниоцима кривичних дела и кривичноправној заштити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малолетних</w:t>
      </w:r>
      <w:proofErr w:type="gramEnd"/>
      <w:r w:rsidRPr="001259AE">
        <w:t xml:space="preserve"> лица ( „Службени гласник РС“ бр. 85/05);</w:t>
      </w:r>
    </w:p>
    <w:p w:rsidR="00613134" w:rsidRPr="008C5012" w:rsidRDefault="00613134" w:rsidP="004D69DA">
      <w:pPr>
        <w:pStyle w:val="NoSpacing"/>
      </w:pPr>
      <w:r w:rsidRPr="008C5012">
        <w:lastRenderedPageBreak/>
        <w:t>6. Закон о раду („Службени гласник РС</w:t>
      </w:r>
      <w:proofErr w:type="gramStart"/>
      <w:r w:rsidRPr="008C5012">
        <w:t>“ број</w:t>
      </w:r>
      <w:proofErr w:type="gramEnd"/>
      <w:r w:rsidRPr="008C5012">
        <w:t xml:space="preserve"> 24/05, 61/05</w:t>
      </w:r>
      <w:r w:rsidR="004C6573" w:rsidRPr="008C5012">
        <w:t>, 54/2009, 32/2013</w:t>
      </w:r>
      <w:r w:rsidR="00B02088" w:rsidRPr="008C5012">
        <w:t>, 75/2014, 13/2017 – одлука УС,</w:t>
      </w:r>
      <w:r w:rsidR="004C6573" w:rsidRPr="008C5012">
        <w:t xml:space="preserve"> 113/2017</w:t>
      </w:r>
      <w:r w:rsidR="00B02088" w:rsidRPr="008C5012">
        <w:t xml:space="preserve"> и 95/2018-аутентично тумачење</w:t>
      </w:r>
      <w:r w:rsidRPr="008C5012">
        <w:t>)</w:t>
      </w:r>
      <w:r w:rsidR="00D16BC3" w:rsidRPr="008C5012">
        <w:t>;</w:t>
      </w:r>
    </w:p>
    <w:p w:rsidR="00613134" w:rsidRPr="001259AE" w:rsidRDefault="00613134" w:rsidP="004D69DA">
      <w:pPr>
        <w:pStyle w:val="NoSpacing"/>
      </w:pPr>
      <w:r w:rsidRPr="001259AE">
        <w:t>7. Закон о слободном приступу информацијама од јавног значаја („Службени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гласник</w:t>
      </w:r>
      <w:proofErr w:type="gramEnd"/>
      <w:r w:rsidRPr="001259AE">
        <w:t xml:space="preserve"> РС“ бр. 120/04, 54/07, 104/09, 36/10</w:t>
      </w:r>
      <w:r w:rsidR="00591045">
        <w:t xml:space="preserve"> и 105/2021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8. Закон о безбедности и здрављу на раду („Сл. гласник РС</w:t>
      </w:r>
      <w:proofErr w:type="gramStart"/>
      <w:r w:rsidRPr="001259AE">
        <w:t>“ бр</w:t>
      </w:r>
      <w:proofErr w:type="gramEnd"/>
      <w:r w:rsidRPr="001259AE">
        <w:t>. 101/05</w:t>
      </w:r>
      <w:r w:rsidR="00D16BC3">
        <w:t>, 91/20</w:t>
      </w:r>
      <w:r w:rsidR="00591045">
        <w:t>1</w:t>
      </w:r>
      <w:r w:rsidR="00D16BC3">
        <w:t>5, 113/2017 – др. закон</w:t>
      </w:r>
      <w:r w:rsidRPr="001259AE">
        <w:t>);</w:t>
      </w:r>
    </w:p>
    <w:p w:rsidR="00613134" w:rsidRPr="008C5012" w:rsidRDefault="00613134" w:rsidP="004D69DA">
      <w:pPr>
        <w:pStyle w:val="NoSpacing"/>
      </w:pPr>
      <w:r w:rsidRPr="008C5012">
        <w:t>9. Закон о заштити података о личности („Службени гласник РС</w:t>
      </w:r>
      <w:proofErr w:type="gramStart"/>
      <w:r w:rsidRPr="008C5012">
        <w:t>“ бр</w:t>
      </w:r>
      <w:proofErr w:type="gramEnd"/>
      <w:r w:rsidRPr="008C5012">
        <w:t>.</w:t>
      </w:r>
      <w:r w:rsidR="003525E1" w:rsidRPr="008C5012">
        <w:t xml:space="preserve"> 87/2018</w:t>
      </w:r>
      <w:r w:rsidRPr="008C5012">
        <w:t>);</w:t>
      </w:r>
    </w:p>
    <w:p w:rsidR="00613134" w:rsidRPr="00101D6D" w:rsidRDefault="00613134" w:rsidP="004D69DA">
      <w:pPr>
        <w:pStyle w:val="NoSpacing"/>
      </w:pPr>
      <w:r w:rsidRPr="001259AE">
        <w:t>10. Закон о равноправности по</w:t>
      </w:r>
      <w:r w:rsidR="00591045">
        <w:t>лова („Сл.гласник РС</w:t>
      </w:r>
      <w:proofErr w:type="gramStart"/>
      <w:r w:rsidR="00591045">
        <w:t>“ бр</w:t>
      </w:r>
      <w:proofErr w:type="gramEnd"/>
      <w:r w:rsidR="00591045">
        <w:t>. 52/2021</w:t>
      </w:r>
      <w:r w:rsidRPr="001259AE">
        <w:t>)</w:t>
      </w:r>
      <w:r w:rsidR="00101D6D">
        <w:t>;</w:t>
      </w:r>
    </w:p>
    <w:p w:rsidR="00613134" w:rsidRPr="00101D6D" w:rsidRDefault="00613134" w:rsidP="004D69DA">
      <w:pPr>
        <w:pStyle w:val="NoSpacing"/>
      </w:pPr>
      <w:r w:rsidRPr="001259AE">
        <w:t xml:space="preserve">11. Закон о посредовању </w:t>
      </w:r>
      <w:r w:rsidR="00101D6D">
        <w:t xml:space="preserve">у решавању спорова </w:t>
      </w:r>
      <w:r w:rsidRPr="001259AE">
        <w:t>(„Службени гласник РС</w:t>
      </w:r>
      <w:proofErr w:type="gramStart"/>
      <w:r w:rsidRPr="001259AE">
        <w:t>“ бр</w:t>
      </w:r>
      <w:proofErr w:type="gramEnd"/>
      <w:r w:rsidRPr="001259AE">
        <w:t xml:space="preserve">. </w:t>
      </w:r>
      <w:r w:rsidR="00101D6D">
        <w:t>55/2014</w:t>
      </w:r>
      <w:r w:rsidRPr="001259AE">
        <w:t>)</w:t>
      </w:r>
      <w:r w:rsidR="00101D6D">
        <w:t>;</w:t>
      </w:r>
    </w:p>
    <w:p w:rsidR="00613134" w:rsidRPr="00101D6D" w:rsidRDefault="00613134" w:rsidP="004D69DA">
      <w:pPr>
        <w:pStyle w:val="NoSpacing"/>
      </w:pPr>
      <w:r w:rsidRPr="001259AE">
        <w:t>12. Закон о спречавању злостављања на рад</w:t>
      </w:r>
      <w:r w:rsidR="00591045">
        <w:t>у („Службени гласник РС</w:t>
      </w:r>
      <w:proofErr w:type="gramStart"/>
      <w:r w:rsidR="00591045">
        <w:t>“ бр</w:t>
      </w:r>
      <w:proofErr w:type="gramEnd"/>
      <w:r w:rsidR="00591045">
        <w:t>. 36/20</w:t>
      </w:r>
      <w:r w:rsidRPr="001259AE">
        <w:t>10 )</w:t>
      </w:r>
      <w:r w:rsidR="00101D6D">
        <w:t>;</w:t>
      </w:r>
    </w:p>
    <w:p w:rsidR="00613134" w:rsidRPr="00101D6D" w:rsidRDefault="00613134" w:rsidP="004D69DA">
      <w:pPr>
        <w:pStyle w:val="NoSpacing"/>
      </w:pPr>
      <w:r w:rsidRPr="001259AE">
        <w:t xml:space="preserve">13. Закон о </w:t>
      </w:r>
      <w:r w:rsidR="00101D6D">
        <w:t>заштити становништва од изложености дуванском диму</w:t>
      </w:r>
      <w:r w:rsidRPr="001259AE">
        <w:t xml:space="preserve"> („Службени гласник РС“бр. </w:t>
      </w:r>
      <w:r w:rsidR="00101D6D">
        <w:t>30/2010</w:t>
      </w:r>
      <w:r w:rsidRPr="001259AE">
        <w:t>)</w:t>
      </w:r>
      <w:r w:rsidR="00101D6D">
        <w:t>;</w:t>
      </w:r>
    </w:p>
    <w:p w:rsidR="00613134" w:rsidRPr="001259AE" w:rsidRDefault="00613134" w:rsidP="004D69DA">
      <w:pPr>
        <w:pStyle w:val="NoSpacing"/>
      </w:pPr>
      <w:r w:rsidRPr="001259AE">
        <w:t>14. Закон о заштитнику грађана ("Службени гласник РС", бр.</w:t>
      </w:r>
      <w:r w:rsidR="00505546">
        <w:t xml:space="preserve"> 105/2021</w:t>
      </w:r>
      <w:r w:rsidRPr="001259AE">
        <w:t>);</w:t>
      </w:r>
    </w:p>
    <w:p w:rsidR="00613134" w:rsidRPr="001259AE" w:rsidRDefault="00613134" w:rsidP="004D69DA">
      <w:pPr>
        <w:pStyle w:val="NoSpacing"/>
      </w:pPr>
      <w:r w:rsidRPr="001259AE">
        <w:t>15. Закон о јавним набавкама („Службени гласник РС</w:t>
      </w:r>
      <w:proofErr w:type="gramStart"/>
      <w:r w:rsidRPr="001259AE">
        <w:t>“ бр.</w:t>
      </w:r>
      <w:r w:rsidR="00505546">
        <w:t>91</w:t>
      </w:r>
      <w:proofErr w:type="gramEnd"/>
      <w:r w:rsidR="00505546">
        <w:t>/2019</w:t>
      </w:r>
      <w:r w:rsidRPr="001259AE">
        <w:t>);</w:t>
      </w:r>
    </w:p>
    <w:p w:rsidR="00613134" w:rsidRPr="008C5012" w:rsidRDefault="00613134" w:rsidP="004D69DA">
      <w:pPr>
        <w:pStyle w:val="NoSpacing"/>
      </w:pPr>
      <w:r w:rsidRPr="008C5012">
        <w:t>16. Закон о финансијској подршци породици са децом («Сл. гласник РС» бр.</w:t>
      </w:r>
      <w:r w:rsidR="00505546">
        <w:t xml:space="preserve">113/17, </w:t>
      </w:r>
      <w:r w:rsidR="003525E1" w:rsidRPr="008C5012">
        <w:t>50/2018</w:t>
      </w:r>
      <w:r w:rsidR="00505546">
        <w:t>, 46/2021- одлука УС; 51/2021 – одлука УС, 53/2021- одлука УС, 66/2021 и 130/2021</w:t>
      </w:r>
      <w:r w:rsidRPr="008C5012">
        <w:t>),</w:t>
      </w:r>
    </w:p>
    <w:p w:rsidR="00613134" w:rsidRPr="001259AE" w:rsidRDefault="00613134" w:rsidP="004D69DA">
      <w:pPr>
        <w:pStyle w:val="NoSpacing"/>
      </w:pPr>
      <w:r w:rsidRPr="001259AE">
        <w:t>17. Закон о забрани дискриминације ("Сл. гласник РС", бр. 22/2009</w:t>
      </w:r>
      <w:r w:rsidR="000E5971">
        <w:t xml:space="preserve"> </w:t>
      </w:r>
      <w:proofErr w:type="gramStart"/>
      <w:r w:rsidR="000E5971">
        <w:t>и  52</w:t>
      </w:r>
      <w:proofErr w:type="gramEnd"/>
      <w:r w:rsidR="000E5971">
        <w:t>/2021</w:t>
      </w:r>
      <w:r w:rsidRPr="001259AE">
        <w:t>)</w:t>
      </w:r>
    </w:p>
    <w:p w:rsidR="00613134" w:rsidRPr="001259AE" w:rsidRDefault="00613134" w:rsidP="004D69DA">
      <w:pPr>
        <w:pStyle w:val="NoSpacing"/>
      </w:pPr>
      <w:r w:rsidRPr="001259AE">
        <w:t>18. Правилник о учешћу сродника у издржавању корисника у социјалној заштити</w:t>
      </w:r>
    </w:p>
    <w:p w:rsidR="00613134" w:rsidRPr="001259AE" w:rsidRDefault="00613134" w:rsidP="004D69DA">
      <w:pPr>
        <w:pStyle w:val="NoSpacing"/>
      </w:pPr>
      <w:r w:rsidRPr="001259AE">
        <w:t>(„Службени гласник РС</w:t>
      </w:r>
      <w:proofErr w:type="gramStart"/>
      <w:r w:rsidRPr="001259AE">
        <w:t>“ бр</w:t>
      </w:r>
      <w:proofErr w:type="gramEnd"/>
      <w:r w:rsidRPr="001259AE">
        <w:t>. 36/93, 88/93, 20/94, 35/97; 61/01, 99/04, 100/04, 10/06);</w:t>
      </w:r>
    </w:p>
    <w:p w:rsidR="00613134" w:rsidRPr="001259AE" w:rsidRDefault="00613134" w:rsidP="004D69DA">
      <w:pPr>
        <w:pStyle w:val="NoSpacing"/>
      </w:pPr>
      <w:r w:rsidRPr="001259AE">
        <w:t>19. Правилник о евиденцији и документацији о издржаваним лицима („Службени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гласник</w:t>
      </w:r>
      <w:proofErr w:type="gramEnd"/>
      <w:r w:rsidRPr="001259AE">
        <w:t xml:space="preserve"> РС“ бр. 56/05);</w:t>
      </w:r>
    </w:p>
    <w:p w:rsidR="00613134" w:rsidRPr="001259AE" w:rsidRDefault="00613134" w:rsidP="004D69DA">
      <w:pPr>
        <w:pStyle w:val="NoSpacing"/>
      </w:pPr>
      <w:r w:rsidRPr="001259AE">
        <w:t>20. Правилник о евиденцији и документацији о лицима према којима је извршено</w:t>
      </w:r>
    </w:p>
    <w:p w:rsidR="00613134" w:rsidRPr="001259AE" w:rsidRDefault="00613134" w:rsidP="004D69DA">
      <w:pPr>
        <w:pStyle w:val="NoSpacing"/>
      </w:pPr>
      <w:proofErr w:type="gramStart"/>
      <w:r w:rsidRPr="001259AE">
        <w:t>насиље</w:t>
      </w:r>
      <w:proofErr w:type="gramEnd"/>
      <w:r w:rsidRPr="001259AE">
        <w:t xml:space="preserve"> у породици и о лицима против којих је одређена мера заштите од насиља у</w:t>
      </w:r>
    </w:p>
    <w:p w:rsidR="00613134" w:rsidRPr="001259AE" w:rsidRDefault="00613134" w:rsidP="004D69DA">
      <w:pPr>
        <w:pStyle w:val="NoSpacing"/>
      </w:pPr>
      <w:proofErr w:type="gramStart"/>
      <w:r w:rsidRPr="001259AE">
        <w:t>породици</w:t>
      </w:r>
      <w:proofErr w:type="gramEnd"/>
      <w:r w:rsidRPr="001259AE">
        <w:t xml:space="preserve"> ( „Службени гласник РС“ бр. 56/05);</w:t>
      </w:r>
    </w:p>
    <w:p w:rsidR="00613134" w:rsidRPr="001259AE" w:rsidRDefault="00613134" w:rsidP="004D69DA">
      <w:pPr>
        <w:pStyle w:val="NoSpacing"/>
      </w:pPr>
      <w:r w:rsidRPr="001259AE">
        <w:t>21. Правилник о програму припреме за усвојење („Службени гласник РС</w:t>
      </w:r>
      <w:proofErr w:type="gramStart"/>
      <w:r w:rsidRPr="001259AE">
        <w:t>“ бр</w:t>
      </w:r>
      <w:proofErr w:type="gramEnd"/>
      <w:r w:rsidRPr="001259AE">
        <w:t>.</w:t>
      </w:r>
    </w:p>
    <w:p w:rsidR="00613134" w:rsidRPr="001259AE" w:rsidRDefault="00613134" w:rsidP="004D69DA">
      <w:pPr>
        <w:pStyle w:val="NoSpacing"/>
      </w:pPr>
      <w:r w:rsidRPr="001259AE">
        <w:t>60/05);</w:t>
      </w:r>
    </w:p>
    <w:p w:rsidR="00613134" w:rsidRPr="001259AE" w:rsidRDefault="00613134" w:rsidP="004D69DA">
      <w:pPr>
        <w:pStyle w:val="NoSpacing"/>
      </w:pPr>
      <w:r w:rsidRPr="001259AE">
        <w:t xml:space="preserve">22. Правилник о начину вођења јединственог личног регистра </w:t>
      </w:r>
      <w:proofErr w:type="gramStart"/>
      <w:r w:rsidRPr="001259AE">
        <w:t>усвојења(</w:t>
      </w:r>
      <w:proofErr w:type="gramEnd"/>
      <w:r w:rsidRPr="001259AE">
        <w:t>„Службени гласник РС“ бр. 63/05);</w:t>
      </w:r>
    </w:p>
    <w:p w:rsidR="00613134" w:rsidRPr="001259AE" w:rsidRDefault="00613134" w:rsidP="004D69DA">
      <w:pPr>
        <w:pStyle w:val="NoSpacing"/>
      </w:pPr>
      <w:r w:rsidRPr="001259AE">
        <w:t>23. Правилник о начину вођења евиденције и документације о усвојеној деци („Службени гласник РС</w:t>
      </w:r>
      <w:proofErr w:type="gramStart"/>
      <w:r w:rsidRPr="001259AE">
        <w:t>“ бр</w:t>
      </w:r>
      <w:proofErr w:type="gramEnd"/>
      <w:r w:rsidRPr="001259AE">
        <w:t>. 63/05);</w:t>
      </w:r>
    </w:p>
    <w:p w:rsidR="00613134" w:rsidRPr="001259AE" w:rsidRDefault="00101D6D" w:rsidP="004D69DA">
      <w:pPr>
        <w:pStyle w:val="NoSpacing"/>
      </w:pPr>
      <w:r>
        <w:t xml:space="preserve">24. Правилник </w:t>
      </w:r>
      <w:r w:rsidR="00613134" w:rsidRPr="001259AE">
        <w:t xml:space="preserve">о хранитељству </w:t>
      </w:r>
      <w:proofErr w:type="gramStart"/>
      <w:r w:rsidR="00613134" w:rsidRPr="001259AE">
        <w:t>( „</w:t>
      </w:r>
      <w:proofErr w:type="gramEnd"/>
      <w:r w:rsidR="00613134" w:rsidRPr="001259AE">
        <w:t xml:space="preserve">Службени гласник РС“ бр. </w:t>
      </w:r>
      <w:r>
        <w:t>36/2008</w:t>
      </w:r>
      <w:r w:rsidR="000E5971">
        <w:t xml:space="preserve"> и 66/2022- др. правилник</w:t>
      </w:r>
      <w:r w:rsidR="00613134" w:rsidRPr="001259AE">
        <w:t>);</w:t>
      </w:r>
    </w:p>
    <w:p w:rsidR="00613134" w:rsidRPr="001259AE" w:rsidRDefault="00613134" w:rsidP="004D69DA">
      <w:pPr>
        <w:pStyle w:val="NoSpacing"/>
      </w:pPr>
      <w:r w:rsidRPr="001259AE">
        <w:t>25. Правилник о евиденцији и документацији о штићеницима („Службени гласник РС</w:t>
      </w:r>
      <w:proofErr w:type="gramStart"/>
      <w:r w:rsidRPr="001259AE">
        <w:t>“ бр</w:t>
      </w:r>
      <w:proofErr w:type="gramEnd"/>
      <w:r w:rsidRPr="001259AE">
        <w:t>. 97/05);</w:t>
      </w:r>
    </w:p>
    <w:p w:rsidR="00613134" w:rsidRPr="001259AE" w:rsidRDefault="002E71AC" w:rsidP="004D69DA">
      <w:pPr>
        <w:pStyle w:val="NoSpacing"/>
      </w:pPr>
      <w:r>
        <w:t>26</w:t>
      </w:r>
      <w:r w:rsidR="00613134" w:rsidRPr="001259AE">
        <w:t>.Правилник о вођењу евиденције о корисницима и документације о стручном раду у установама социјалне заштите („Службени гласник РС</w:t>
      </w:r>
      <w:proofErr w:type="gramStart"/>
      <w:r w:rsidR="00613134" w:rsidRPr="001259AE">
        <w:t>“ бр</w:t>
      </w:r>
      <w:proofErr w:type="gramEnd"/>
      <w:r w:rsidR="00613134" w:rsidRPr="001259AE">
        <w:t>. 63/93</w:t>
      </w:r>
      <w:r w:rsidR="00AE319A">
        <w:t>, 10/2006</w:t>
      </w:r>
      <w:r w:rsidR="000E5971">
        <w:t>, 36/2008- др. правилник и 59/2008-др. правилник</w:t>
      </w:r>
      <w:r w:rsidR="00613134" w:rsidRPr="001259AE">
        <w:t>);</w:t>
      </w:r>
    </w:p>
    <w:p w:rsidR="00613134" w:rsidRPr="008C5012" w:rsidRDefault="00613134" w:rsidP="004D69DA">
      <w:pPr>
        <w:pStyle w:val="NoSpacing"/>
      </w:pPr>
      <w:r w:rsidRPr="008C5012">
        <w:t>2</w:t>
      </w:r>
      <w:r w:rsidR="00797F1D" w:rsidRPr="008C5012">
        <w:t>7</w:t>
      </w:r>
      <w:r w:rsidRPr="008C5012">
        <w:t xml:space="preserve">. Правилник о социјалној помоћи за лица која траже </w:t>
      </w:r>
      <w:r w:rsidR="0066145C" w:rsidRPr="008C5012">
        <w:t xml:space="preserve">односно којима је одобрен </w:t>
      </w:r>
      <w:r w:rsidRPr="008C5012">
        <w:t xml:space="preserve">азил </w:t>
      </w:r>
      <w:r w:rsidR="0066145C" w:rsidRPr="008C5012">
        <w:t>(„Службени гласник РС</w:t>
      </w:r>
      <w:proofErr w:type="gramStart"/>
      <w:r w:rsidR="0066145C" w:rsidRPr="008C5012">
        <w:t>“ бр</w:t>
      </w:r>
      <w:proofErr w:type="gramEnd"/>
      <w:r w:rsidR="0066145C" w:rsidRPr="008C5012">
        <w:t>. 12/2020</w:t>
      </w:r>
      <w:r w:rsidRPr="008C5012">
        <w:t>);</w:t>
      </w:r>
    </w:p>
    <w:p w:rsidR="00613134" w:rsidRPr="008C5012" w:rsidRDefault="002E71AC" w:rsidP="0066145C">
      <w:pPr>
        <w:pStyle w:val="NoSpacing"/>
        <w:jc w:val="both"/>
      </w:pPr>
      <w:r w:rsidRPr="008C5012">
        <w:t>2</w:t>
      </w:r>
      <w:r w:rsidR="00797F1D" w:rsidRPr="008C5012">
        <w:t>8</w:t>
      </w:r>
      <w:r w:rsidR="00613134" w:rsidRPr="008C5012">
        <w:t>. Правилник о организацији, нормативима и стандардима рада Центра за социјални рад („Службени гласник РС</w:t>
      </w:r>
      <w:proofErr w:type="gramStart"/>
      <w:r w:rsidR="00613134" w:rsidRPr="008C5012">
        <w:t>“ бр</w:t>
      </w:r>
      <w:proofErr w:type="gramEnd"/>
      <w:r w:rsidR="00613134" w:rsidRPr="008C5012">
        <w:t>. 59/08 и 37/10</w:t>
      </w:r>
      <w:r w:rsidR="0066145C" w:rsidRPr="008C5012">
        <w:rPr>
          <w:lang w:val="sr-Cyrl-CS"/>
        </w:rPr>
        <w:t>, 39/11- др. правилник,</w:t>
      </w:r>
      <w:r w:rsidR="00081AC3" w:rsidRPr="008C5012">
        <w:rPr>
          <w:lang w:val="sr-Cyrl-CS"/>
        </w:rPr>
        <w:t xml:space="preserve"> 1/2012 – др. правилник</w:t>
      </w:r>
      <w:r w:rsidR="00081AC3" w:rsidRPr="008C5012">
        <w:rPr>
          <w:b/>
          <w:lang w:val="sr-Cyrl-CS"/>
        </w:rPr>
        <w:t xml:space="preserve"> </w:t>
      </w:r>
      <w:r w:rsidR="00081AC3" w:rsidRPr="008C5012">
        <w:rPr>
          <w:lang w:val="sr-Cyrl-CS"/>
        </w:rPr>
        <w:t>и 51/19</w:t>
      </w:r>
      <w:r w:rsidR="0066145C" w:rsidRPr="008C5012">
        <w:rPr>
          <w:lang w:val="sr-Cyrl-CS"/>
        </w:rPr>
        <w:t xml:space="preserve"> и 12/2020</w:t>
      </w:r>
      <w:r w:rsidR="00613134" w:rsidRPr="008C5012">
        <w:t>);</w:t>
      </w:r>
    </w:p>
    <w:p w:rsidR="00613134" w:rsidRPr="001259AE" w:rsidRDefault="00797F1D" w:rsidP="004D69DA">
      <w:pPr>
        <w:pStyle w:val="NoSpacing"/>
      </w:pPr>
      <w:r>
        <w:t>29</w:t>
      </w:r>
      <w:r w:rsidR="00613134" w:rsidRPr="001259AE">
        <w:t>. Правилник о извршењу васпитних мера посебних обавеза („Службени гласник</w:t>
      </w:r>
    </w:p>
    <w:p w:rsidR="00613134" w:rsidRPr="001259AE" w:rsidRDefault="00613134" w:rsidP="004D69DA">
      <w:pPr>
        <w:pStyle w:val="NoSpacing"/>
      </w:pPr>
      <w:r w:rsidRPr="001259AE">
        <w:t>РС</w:t>
      </w:r>
      <w:proofErr w:type="gramStart"/>
      <w:r w:rsidRPr="001259AE">
        <w:t>“ бр</w:t>
      </w:r>
      <w:proofErr w:type="gramEnd"/>
      <w:r w:rsidRPr="001259AE">
        <w:t>. 94/2006);</w:t>
      </w:r>
    </w:p>
    <w:p w:rsidR="00613134" w:rsidRPr="001259AE" w:rsidRDefault="00613134" w:rsidP="004D69DA">
      <w:pPr>
        <w:pStyle w:val="NoSpacing"/>
      </w:pPr>
      <w:r w:rsidRPr="001259AE">
        <w:t>3</w:t>
      </w:r>
      <w:r w:rsidR="00797F1D">
        <w:t>0</w:t>
      </w:r>
      <w:r w:rsidRPr="001259AE">
        <w:t>. Правилник о критеријумима и мерилима за утврђивање цена услуга у области</w:t>
      </w:r>
    </w:p>
    <w:p w:rsidR="00613134" w:rsidRPr="001259AE" w:rsidRDefault="00613134" w:rsidP="004D69DA">
      <w:pPr>
        <w:pStyle w:val="NoSpacing"/>
      </w:pPr>
      <w:proofErr w:type="gramStart"/>
      <w:r w:rsidRPr="001259AE">
        <w:t>социјалне</w:t>
      </w:r>
      <w:proofErr w:type="gramEnd"/>
      <w:r w:rsidRPr="001259AE">
        <w:t xml:space="preserve"> заштите које финансира Република („Службени гласник РС“ бр. 15/92,</w:t>
      </w:r>
    </w:p>
    <w:p w:rsidR="00613134" w:rsidRPr="001259AE" w:rsidRDefault="00613134" w:rsidP="004D69DA">
      <w:pPr>
        <w:pStyle w:val="NoSpacing"/>
      </w:pPr>
      <w:r w:rsidRPr="001259AE">
        <w:t>100/93, 12/94, 51/97, 70/03, 97/03, 99/04, 100/04, 25/05, 77/05, 60/06</w:t>
      </w:r>
      <w:r w:rsidR="00AE319A">
        <w:t xml:space="preserve"> и 8/2011</w:t>
      </w:r>
      <w:r w:rsidRPr="001259AE">
        <w:t>);</w:t>
      </w:r>
    </w:p>
    <w:p w:rsidR="00613134" w:rsidRPr="008C5012" w:rsidRDefault="00613134" w:rsidP="0066145C">
      <w:pPr>
        <w:pStyle w:val="NoSpacing"/>
        <w:jc w:val="both"/>
      </w:pPr>
      <w:r w:rsidRPr="008C5012">
        <w:t>3</w:t>
      </w:r>
      <w:r w:rsidR="00797F1D" w:rsidRPr="008C5012">
        <w:t>1</w:t>
      </w:r>
      <w:r w:rsidRPr="008C5012">
        <w:t xml:space="preserve">. Правилник о превентивним мерама за безбедан и здрав рад </w:t>
      </w:r>
      <w:r w:rsidR="00AE319A" w:rsidRPr="008C5012">
        <w:t xml:space="preserve">на радном </w:t>
      </w:r>
      <w:proofErr w:type="gramStart"/>
      <w:r w:rsidR="00AE319A" w:rsidRPr="008C5012">
        <w:t>месту</w:t>
      </w:r>
      <w:r w:rsidRPr="008C5012">
        <w:t>(</w:t>
      </w:r>
      <w:proofErr w:type="gramEnd"/>
      <w:r w:rsidRPr="008C5012">
        <w:t>„Службени гласник</w:t>
      </w:r>
      <w:r w:rsidR="00AE319A" w:rsidRPr="008C5012">
        <w:t xml:space="preserve"> </w:t>
      </w:r>
      <w:r w:rsidRPr="008C5012">
        <w:t xml:space="preserve">РС“ бр. </w:t>
      </w:r>
      <w:r w:rsidR="00AE319A" w:rsidRPr="008C5012">
        <w:t>21/2009</w:t>
      </w:r>
      <w:r w:rsidR="0066145C" w:rsidRPr="008C5012">
        <w:t xml:space="preserve"> и 1/2019</w:t>
      </w:r>
      <w:r w:rsidRPr="008C5012">
        <w:t>);</w:t>
      </w:r>
    </w:p>
    <w:p w:rsidR="00613134" w:rsidRPr="008C5012" w:rsidRDefault="00613134" w:rsidP="00751FB8">
      <w:pPr>
        <w:pStyle w:val="NoSpacing"/>
        <w:jc w:val="both"/>
      </w:pPr>
      <w:r w:rsidRPr="008C5012">
        <w:lastRenderedPageBreak/>
        <w:t>3</w:t>
      </w:r>
      <w:r w:rsidR="008C5012">
        <w:rPr>
          <w:lang w:val="sr-Cyrl-CS"/>
        </w:rPr>
        <w:t>2</w:t>
      </w:r>
      <w:r w:rsidRPr="008C5012">
        <w:t>. Правилник о стандардн</w:t>
      </w:r>
      <w:r w:rsidR="00751FB8" w:rsidRPr="008C5012">
        <w:t>ом класификационом оквиру и кон</w:t>
      </w:r>
      <w:r w:rsidRPr="008C5012">
        <w:t>тном плану за буџетски систем („Службени гласник РС</w:t>
      </w:r>
      <w:proofErr w:type="gramStart"/>
      <w:r w:rsidRPr="008C5012">
        <w:t>“ бр</w:t>
      </w:r>
      <w:proofErr w:type="gramEnd"/>
      <w:r w:rsidRPr="008C5012">
        <w:t xml:space="preserve">. </w:t>
      </w:r>
      <w:r w:rsidR="00AE319A" w:rsidRPr="008C5012">
        <w:t>16/2016, 49/2016</w:t>
      </w:r>
      <w:r w:rsidR="00751FB8" w:rsidRPr="008C5012">
        <w:t>, 107/2016, 46/2017, 114/2017,</w:t>
      </w:r>
      <w:r w:rsidR="00AE319A" w:rsidRPr="008C5012">
        <w:t xml:space="preserve"> 20/2018</w:t>
      </w:r>
      <w:r w:rsidR="00751FB8" w:rsidRPr="008C5012">
        <w:t>, 36/18, 93/18, 104/18, 14/19, 33/19, 68/19, 84/19</w:t>
      </w:r>
      <w:r w:rsidR="001249DA">
        <w:t>, 151/2020, 19/2021, 66/2021, и 130/2021</w:t>
      </w:r>
      <w:r w:rsidRPr="008C5012">
        <w:t>);</w:t>
      </w:r>
    </w:p>
    <w:p w:rsidR="00613134" w:rsidRPr="001C7880" w:rsidRDefault="00613134" w:rsidP="004D69DA">
      <w:pPr>
        <w:pStyle w:val="NoSpacing"/>
      </w:pPr>
      <w:r w:rsidRPr="001C7880">
        <w:t>3</w:t>
      </w:r>
      <w:r w:rsidR="008C5012">
        <w:rPr>
          <w:lang w:val="sr-Cyrl-CS"/>
        </w:rPr>
        <w:t>3</w:t>
      </w:r>
      <w:r w:rsidRPr="001C7880">
        <w:t>. Уредба о канцеларијском пословању органа државне управе („Службени гласник РС</w:t>
      </w:r>
      <w:proofErr w:type="gramStart"/>
      <w:r w:rsidRPr="001C7880">
        <w:t>“ бр</w:t>
      </w:r>
      <w:proofErr w:type="gramEnd"/>
      <w:r w:rsidRPr="001C7880">
        <w:t>.</w:t>
      </w:r>
      <w:r w:rsidR="001249DA">
        <w:t xml:space="preserve"> 21/2020 и 32/2021</w:t>
      </w:r>
      <w:r w:rsidRPr="001C7880">
        <w:t>);</w:t>
      </w:r>
    </w:p>
    <w:p w:rsidR="00613134" w:rsidRPr="001C7880" w:rsidRDefault="00613134" w:rsidP="004D69DA">
      <w:pPr>
        <w:pStyle w:val="NoSpacing"/>
      </w:pPr>
      <w:r w:rsidRPr="001C7880">
        <w:t>3</w:t>
      </w:r>
      <w:r w:rsidR="008C5012">
        <w:rPr>
          <w:lang w:val="sr-Cyrl-CS"/>
        </w:rPr>
        <w:t>4</w:t>
      </w:r>
      <w:r w:rsidRPr="001C7880">
        <w:t>. Упутство о канцеларијском пословању органа државне управе („Службени гласник РС</w:t>
      </w:r>
      <w:proofErr w:type="gramStart"/>
      <w:r w:rsidRPr="001C7880">
        <w:t>“ бр</w:t>
      </w:r>
      <w:proofErr w:type="gramEnd"/>
      <w:r w:rsidRPr="001C7880">
        <w:t>. 10/93, 14/93</w:t>
      </w:r>
      <w:r w:rsidR="00796536" w:rsidRPr="001C7880">
        <w:t>, - испр., 67/2016 и 3/2017</w:t>
      </w:r>
      <w:r w:rsidR="001249DA">
        <w:t xml:space="preserve"> и 20/2022- др. упутство</w:t>
      </w:r>
      <w:r w:rsidRPr="001C7880">
        <w:t xml:space="preserve"> );</w:t>
      </w:r>
    </w:p>
    <w:p w:rsidR="00613134" w:rsidRPr="001C7880" w:rsidRDefault="00613134" w:rsidP="004D69DA">
      <w:pPr>
        <w:pStyle w:val="NoSpacing"/>
      </w:pPr>
      <w:r w:rsidRPr="001C7880">
        <w:t>3</w:t>
      </w:r>
      <w:r w:rsidR="008C5012">
        <w:rPr>
          <w:lang w:val="sr-Cyrl-CS"/>
        </w:rPr>
        <w:t>5</w:t>
      </w:r>
      <w:r w:rsidRPr="001C7880">
        <w:t>. Уредба о електронском канцеларијском пословању органа државне управе („Службени гласник РС</w:t>
      </w:r>
      <w:proofErr w:type="gramStart"/>
      <w:r w:rsidRPr="001C7880">
        <w:t>“ број</w:t>
      </w:r>
      <w:proofErr w:type="gramEnd"/>
      <w:r w:rsidR="001249DA">
        <w:t xml:space="preserve"> 21/2020 и 32/2021</w:t>
      </w:r>
      <w:r w:rsidRPr="001C7880">
        <w:t>);</w:t>
      </w:r>
    </w:p>
    <w:p w:rsidR="00613134" w:rsidRPr="003A2557" w:rsidRDefault="002E71AC" w:rsidP="00751FB8">
      <w:pPr>
        <w:pStyle w:val="NoSpacing"/>
        <w:jc w:val="both"/>
        <w:rPr>
          <w:lang w:val="sr-Cyrl-CS"/>
        </w:rPr>
      </w:pPr>
      <w:r w:rsidRPr="008C5012">
        <w:t>3</w:t>
      </w:r>
      <w:r w:rsidR="008C5012" w:rsidRPr="008C5012">
        <w:rPr>
          <w:lang w:val="sr-Cyrl-CS"/>
        </w:rPr>
        <w:t>6</w:t>
      </w:r>
      <w:r w:rsidR="00613134" w:rsidRPr="008C5012">
        <w:t>. Уредб</w:t>
      </w:r>
      <w:r w:rsidR="00663705" w:rsidRPr="008C5012">
        <w:t xml:space="preserve">a </w:t>
      </w:r>
      <w:r w:rsidR="00613134" w:rsidRPr="008C5012">
        <w:t>о коефицијентима за обрачун и исплату плата запослених у јавним службама („Службени гласник РС“</w:t>
      </w:r>
      <w:r w:rsidR="00663705" w:rsidRPr="008C5012">
        <w:t xml:space="preserve"> бр.44/01 , 15/02 – др. пропис, 30/02 , 32/02 - исправка, 69/02 , 78/02 , 61/03 , 121/03 , 130/03 , 67/04 , 120/04 , 5/05 , 26/05 , 81/05 , 105/05 , 109/05 , 27/06 , 32/06 , 58/06 , 82/06 , 106/06 , 10/07 , 40/07 , 60/07 , 91/07 , 106/07 , 7/08 , 9/08 , 24/08 , 26/08 , 31/08 , 44/08 , 54/08 , 108/08 , 113/08 , 79/09 , 25/10 , 91/10 , 20/11 , 65/11 , 100/11 , 11/12</w:t>
      </w:r>
      <w:r w:rsidR="00751FB8" w:rsidRPr="008C5012">
        <w:t>, 124/12, 8/13, 4/14, 58/14</w:t>
      </w:r>
      <w:r w:rsidR="00663705" w:rsidRPr="008C5012">
        <w:t xml:space="preserve"> </w:t>
      </w:r>
      <w:r w:rsidR="00613134" w:rsidRPr="000817EE">
        <w:t>);</w:t>
      </w:r>
      <w:r w:rsidR="000817EE" w:rsidRPr="000817EE">
        <w:t xml:space="preserve"> 113/2017 –</w:t>
      </w:r>
      <w:r w:rsidR="003A2557">
        <w:t xml:space="preserve"> др.закон, 95/2018 – др.закон, </w:t>
      </w:r>
      <w:r w:rsidR="000817EE" w:rsidRPr="000817EE">
        <w:t>86/2019 – др.закон</w:t>
      </w:r>
      <w:r w:rsidR="003A2557">
        <w:t>, 157/2020- др. закон, 19/2021, 48/2021 и 123/2021-др. закон</w:t>
      </w:r>
      <w:r w:rsidR="000817EE">
        <w:rPr>
          <w:lang w:val="sr-Cyrl-CS"/>
        </w:rPr>
        <w:t>);</w:t>
      </w:r>
    </w:p>
    <w:p w:rsidR="00613134" w:rsidRPr="008C5012" w:rsidRDefault="00797F1D" w:rsidP="004D69DA">
      <w:pPr>
        <w:pStyle w:val="NoSpacing"/>
      </w:pPr>
      <w:r w:rsidRPr="008C5012">
        <w:t>3</w:t>
      </w:r>
      <w:r w:rsidR="008C5012">
        <w:rPr>
          <w:lang w:val="sr-Cyrl-CS"/>
        </w:rPr>
        <w:t>7</w:t>
      </w:r>
      <w:r w:rsidR="00613134" w:rsidRPr="008C5012">
        <w:t>. Уредба о буџетском рачуноводству</w:t>
      </w:r>
      <w:r w:rsidR="003A2557">
        <w:t xml:space="preserve"> </w:t>
      </w:r>
      <w:r w:rsidR="00613134" w:rsidRPr="008C5012">
        <w:t>(„Службени гласник РС</w:t>
      </w:r>
      <w:proofErr w:type="gramStart"/>
      <w:r w:rsidR="00613134" w:rsidRPr="008C5012">
        <w:t>“ бр</w:t>
      </w:r>
      <w:proofErr w:type="gramEnd"/>
      <w:r w:rsidR="00613134" w:rsidRPr="008C5012">
        <w:t>. 125/03, 12/06</w:t>
      </w:r>
      <w:r w:rsidR="0066145C" w:rsidRPr="008C5012">
        <w:t xml:space="preserve"> и 27/2020</w:t>
      </w:r>
      <w:r w:rsidR="00613134" w:rsidRPr="008C5012">
        <w:t>);</w:t>
      </w:r>
    </w:p>
    <w:p w:rsidR="00613134" w:rsidRPr="00CE7929" w:rsidRDefault="001C7880" w:rsidP="004D69DA">
      <w:pPr>
        <w:pStyle w:val="NoSpacing"/>
      </w:pPr>
      <w:r>
        <w:t>3</w:t>
      </w:r>
      <w:r w:rsidR="008C5012">
        <w:rPr>
          <w:lang w:val="sr-Cyrl-CS"/>
        </w:rPr>
        <w:t>8</w:t>
      </w:r>
      <w:r w:rsidR="00613134" w:rsidRPr="001259AE">
        <w:t>. Уредба о примени међународних рачуноводствених стандарда за јавни сектор („Службени гласник РС</w:t>
      </w:r>
      <w:proofErr w:type="gramStart"/>
      <w:r w:rsidR="00613134" w:rsidRPr="001259AE">
        <w:t>“ бр</w:t>
      </w:r>
      <w:proofErr w:type="gramEnd"/>
      <w:r w:rsidR="00613134" w:rsidRPr="001259AE">
        <w:t>. 49/10</w:t>
      </w:r>
      <w:r w:rsidR="00CE7929">
        <w:t>, 63/2016</w:t>
      </w:r>
      <w:r w:rsidR="00613134" w:rsidRPr="001259AE">
        <w:t>)</w:t>
      </w:r>
      <w:r w:rsidR="00CE7929">
        <w:t>;</w:t>
      </w:r>
    </w:p>
    <w:p w:rsidR="00613134" w:rsidRPr="001259AE" w:rsidRDefault="008C5012" w:rsidP="004D69DA">
      <w:pPr>
        <w:pStyle w:val="NoSpacing"/>
      </w:pPr>
      <w:r>
        <w:rPr>
          <w:lang w:val="sr-Cyrl-CS"/>
        </w:rPr>
        <w:t>39</w:t>
      </w:r>
      <w:r w:rsidR="00613134" w:rsidRPr="001259AE">
        <w:t>. Општи протокол за заштиту деце у установама социјалне заштите од злостављања и занемаривања, Министарство рада и социјалне политике, 5.9.2005.г.</w:t>
      </w:r>
    </w:p>
    <w:p w:rsidR="00613134" w:rsidRDefault="00613134" w:rsidP="004D69DA">
      <w:pPr>
        <w:pStyle w:val="NoSpacing"/>
      </w:pPr>
      <w:r w:rsidRPr="001259AE">
        <w:t>4</w:t>
      </w:r>
      <w:r w:rsidR="008C5012">
        <w:rPr>
          <w:lang w:val="sr-Cyrl-CS"/>
        </w:rPr>
        <w:t>0</w:t>
      </w:r>
      <w:r w:rsidRPr="001259AE">
        <w:t xml:space="preserve">. Мере за отклањање неправилности у вршењу послова смештаја деце и омладине у установе социјалне заштите Министарства рада, запошљавања и социјалне политике, бр. </w:t>
      </w:r>
      <w:proofErr w:type="gramStart"/>
      <w:r w:rsidRPr="001259AE">
        <w:t>560-03-619/2006-14.</w:t>
      </w:r>
      <w:proofErr w:type="gramEnd"/>
    </w:p>
    <w:p w:rsidR="00062F70" w:rsidRDefault="00062F70" w:rsidP="004D69DA">
      <w:pPr>
        <w:pStyle w:val="NoSpacing"/>
      </w:pPr>
    </w:p>
    <w:p w:rsidR="00613134" w:rsidRPr="003A2557" w:rsidRDefault="00613134" w:rsidP="004D69DA">
      <w:pPr>
        <w:pStyle w:val="NoSpacing"/>
      </w:pP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</w:rPr>
      </w:pPr>
      <w:r w:rsidRPr="001259AE">
        <w:rPr>
          <w:rFonts w:eastAsia="TimesNewRomanPSMT"/>
          <w:b/>
          <w:bCs/>
        </w:rPr>
        <w:t>Акти оснивача</w:t>
      </w:r>
      <w:r w:rsidRPr="001259AE">
        <w:rPr>
          <w:rFonts w:eastAsia="TimesNewRomanPSMT"/>
        </w:rPr>
        <w:t>:</w:t>
      </w:r>
    </w:p>
    <w:p w:rsidR="00081AC3" w:rsidRPr="00742F35" w:rsidRDefault="00081AC3" w:rsidP="00742F35">
      <w:pPr>
        <w:autoSpaceDE w:val="0"/>
        <w:autoSpaceDN w:val="0"/>
        <w:adjustRightInd w:val="0"/>
        <w:spacing w:line="240" w:lineRule="auto"/>
        <w:jc w:val="both"/>
        <w:rPr>
          <w:lang w:val="sr-Cyrl-CS"/>
        </w:rPr>
      </w:pPr>
      <w:r w:rsidRPr="00742F35">
        <w:rPr>
          <w:lang w:val="sr-Latn-CS"/>
        </w:rPr>
        <w:t>Одлук</w:t>
      </w:r>
      <w:r w:rsidR="00742F35" w:rsidRPr="00742F35">
        <w:rPr>
          <w:lang w:val="sr-Cyrl-CS"/>
        </w:rPr>
        <w:t>а</w:t>
      </w:r>
      <w:r w:rsidRPr="00742F35">
        <w:rPr>
          <w:lang w:val="sr-Latn-CS"/>
        </w:rPr>
        <w:t xml:space="preserve"> о </w:t>
      </w:r>
      <w:r w:rsidRPr="00742F35">
        <w:rPr>
          <w:lang w:val="sr-Cyrl-CS"/>
        </w:rPr>
        <w:t>социјалној заштити Града Новог Сада</w:t>
      </w:r>
      <w:r w:rsidRPr="00742F35">
        <w:rPr>
          <w:lang w:val="sr-Latn-CS"/>
        </w:rPr>
        <w:t xml:space="preserve"> („Сл. лист Града Новог Сада“ бр.</w:t>
      </w:r>
      <w:r w:rsidRPr="00742F35">
        <w:rPr>
          <w:lang w:val="sr-Cyrl-CS"/>
        </w:rPr>
        <w:t xml:space="preserve"> 38/2011, 10/2012, 34/2017</w:t>
      </w:r>
      <w:r w:rsidRPr="00742F35">
        <w:rPr>
          <w:lang w:val="sr-Latn-CS"/>
        </w:rPr>
        <w:t>,</w:t>
      </w:r>
      <w:r w:rsidRPr="00742F35">
        <w:rPr>
          <w:lang w:val="sr-Cyrl-CS"/>
        </w:rPr>
        <w:t xml:space="preserve"> 42/2018</w:t>
      </w:r>
      <w:r w:rsidR="00A47FC5">
        <w:t xml:space="preserve">, </w:t>
      </w:r>
      <w:r w:rsidRPr="00742F35">
        <w:rPr>
          <w:lang w:val="sr-Cyrl-CS"/>
        </w:rPr>
        <w:t>55/2019</w:t>
      </w:r>
      <w:r w:rsidR="00A47FC5">
        <w:rPr>
          <w:lang w:val="sr-Cyrl-CS"/>
        </w:rPr>
        <w:t>, 5/2021 и 9/2021</w:t>
      </w:r>
      <w:r w:rsidR="00C5562B">
        <w:rPr>
          <w:lang w:val="sr-Cyrl-CS"/>
        </w:rPr>
        <w:t>. и 56/2021</w:t>
      </w:r>
      <w:r w:rsidR="00A47FC5">
        <w:rPr>
          <w:lang w:val="sr-Cyrl-CS"/>
        </w:rPr>
        <w:t>.</w:t>
      </w:r>
      <w:r w:rsidRPr="00742F35">
        <w:rPr>
          <w:lang w:val="sr-Latn-CS"/>
        </w:rPr>
        <w:t>)</w:t>
      </w:r>
    </w:p>
    <w:p w:rsidR="00613134" w:rsidRPr="001259AE" w:rsidRDefault="00613134" w:rsidP="0045411C">
      <w:pPr>
        <w:autoSpaceDE w:val="0"/>
        <w:autoSpaceDN w:val="0"/>
        <w:adjustRightInd w:val="0"/>
        <w:jc w:val="both"/>
        <w:rPr>
          <w:rFonts w:eastAsia="TimesNewRomanPSMT"/>
          <w:b/>
          <w:bCs/>
        </w:rPr>
      </w:pPr>
      <w:r w:rsidRPr="001259AE">
        <w:rPr>
          <w:rFonts w:eastAsia="TimesNewRomanPSMT"/>
          <w:b/>
          <w:bCs/>
        </w:rPr>
        <w:t>Акти Центра за социјални рад:</w:t>
      </w:r>
    </w:p>
    <w:p w:rsidR="00F5254D" w:rsidRPr="00701895" w:rsidRDefault="00F5254D" w:rsidP="00F5254D">
      <w:pPr>
        <w:pStyle w:val="NoSpacing"/>
        <w:numPr>
          <w:ilvl w:val="0"/>
          <w:numId w:val="36"/>
        </w:numPr>
        <w:ind w:left="284" w:hanging="426"/>
        <w:jc w:val="both"/>
      </w:pPr>
      <w:r>
        <w:t xml:space="preserve">Статут </w:t>
      </w:r>
      <w:r w:rsidRPr="008C5012">
        <w:t>Центр</w:t>
      </w:r>
      <w:r>
        <w:t>а</w:t>
      </w:r>
      <w:r w:rsidRPr="008C5012">
        <w:t xml:space="preserve"> за социјални рад Града Новог </w:t>
      </w:r>
      <w:r>
        <w:t>из новембра 2021. године,</w:t>
      </w:r>
    </w:p>
    <w:p w:rsidR="00613134" w:rsidRPr="00701895" w:rsidRDefault="00613134" w:rsidP="00F5254D">
      <w:pPr>
        <w:pStyle w:val="NoSpacing"/>
        <w:numPr>
          <w:ilvl w:val="0"/>
          <w:numId w:val="36"/>
        </w:numPr>
        <w:ind w:left="284" w:hanging="426"/>
        <w:jc w:val="both"/>
      </w:pPr>
      <w:r w:rsidRPr="008C5012">
        <w:t xml:space="preserve">Правилник о организацији </w:t>
      </w:r>
      <w:r w:rsidR="00751FB8" w:rsidRPr="008C5012">
        <w:t xml:space="preserve">и систематизацији послова </w:t>
      </w:r>
      <w:r w:rsidRPr="008C5012">
        <w:t xml:space="preserve">у Центру за социјални рад </w:t>
      </w:r>
      <w:r w:rsidR="001B1F42">
        <w:t xml:space="preserve">   </w:t>
      </w:r>
      <w:r w:rsidR="00F5254D">
        <w:t xml:space="preserve"> </w:t>
      </w:r>
      <w:r w:rsidRPr="008C5012">
        <w:t xml:space="preserve">Града Новог </w:t>
      </w:r>
      <w:r w:rsidR="00701895">
        <w:t xml:space="preserve">из априла 2022. </w:t>
      </w:r>
      <w:r w:rsidR="00731549">
        <w:t>г</w:t>
      </w:r>
      <w:r w:rsidR="00701895">
        <w:t>одине</w:t>
      </w:r>
      <w:r w:rsidR="00F5254D">
        <w:t>,</w:t>
      </w:r>
    </w:p>
    <w:p w:rsidR="00613134" w:rsidRPr="00AC7DE6" w:rsidRDefault="0061313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Правилник о безбедности и здрављу</w:t>
      </w:r>
      <w:r w:rsidR="00062F70">
        <w:t xml:space="preserve"> на раду</w:t>
      </w:r>
      <w:r w:rsidR="00AC7DE6">
        <w:t>,</w:t>
      </w:r>
    </w:p>
    <w:p w:rsidR="00613134" w:rsidRPr="00AC7DE6" w:rsidRDefault="00AC7DE6" w:rsidP="00F5254D">
      <w:pPr>
        <w:pStyle w:val="NoSpacing"/>
        <w:numPr>
          <w:ilvl w:val="0"/>
          <w:numId w:val="36"/>
        </w:numPr>
        <w:ind w:left="284" w:hanging="426"/>
      </w:pPr>
      <w:r>
        <w:t>Правилник о раду,</w:t>
      </w:r>
    </w:p>
    <w:p w:rsidR="00613134" w:rsidRPr="00AC7DE6" w:rsidRDefault="00AC7DE6" w:rsidP="00F5254D">
      <w:pPr>
        <w:pStyle w:val="NoSpacing"/>
        <w:numPr>
          <w:ilvl w:val="0"/>
          <w:numId w:val="36"/>
        </w:numPr>
        <w:ind w:left="284" w:hanging="426"/>
      </w:pPr>
      <w:r>
        <w:t>Правилник о радној дисциплини,</w:t>
      </w:r>
    </w:p>
    <w:p w:rsidR="00613134" w:rsidRPr="00AC7DE6" w:rsidRDefault="0061313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Правилник о орган</w:t>
      </w:r>
      <w:r w:rsidR="00AC7DE6">
        <w:t>изацији буџетског рачуноводства,</w:t>
      </w:r>
    </w:p>
    <w:p w:rsidR="00613134" w:rsidRPr="00AC7DE6" w:rsidRDefault="00AC7DE6" w:rsidP="00F5254D">
      <w:pPr>
        <w:pStyle w:val="NoSpacing"/>
        <w:numPr>
          <w:ilvl w:val="0"/>
          <w:numId w:val="36"/>
        </w:numPr>
        <w:ind w:left="284" w:hanging="426"/>
      </w:pPr>
      <w:r>
        <w:t>Правилник о заштити од пожара,</w:t>
      </w:r>
    </w:p>
    <w:p w:rsidR="00613134" w:rsidRPr="00AC7DE6" w:rsidRDefault="0061313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П</w:t>
      </w:r>
      <w:r w:rsidR="00AC7DE6">
        <w:t>ословник о раду Управног одбора,</w:t>
      </w:r>
    </w:p>
    <w:p w:rsidR="00613134" w:rsidRPr="00AC7DE6" w:rsidRDefault="0061313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Акт о процени ризика н</w:t>
      </w:r>
      <w:r w:rsidR="00AC7DE6">
        <w:t>а радном месту и радној околини,</w:t>
      </w:r>
    </w:p>
    <w:p w:rsidR="00613134" w:rsidRPr="00AC7DE6" w:rsidRDefault="0061313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Информатор о раду Центра за социјални рад Града Новог Сада</w:t>
      </w:r>
      <w:r w:rsidR="00AC7DE6">
        <w:t>,</w:t>
      </w:r>
    </w:p>
    <w:p w:rsidR="008622C4" w:rsidRPr="00AC7DE6" w:rsidRDefault="008622C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Правилник о пријему поклона</w:t>
      </w:r>
      <w:r w:rsidR="00AC7DE6">
        <w:t>,</w:t>
      </w:r>
    </w:p>
    <w:p w:rsidR="008622C4" w:rsidRPr="00AC7DE6" w:rsidRDefault="008622C4" w:rsidP="00F5254D">
      <w:pPr>
        <w:pStyle w:val="NoSpacing"/>
        <w:numPr>
          <w:ilvl w:val="0"/>
          <w:numId w:val="36"/>
        </w:numPr>
        <w:ind w:left="284" w:hanging="426"/>
      </w:pPr>
      <w:r w:rsidRPr="001259AE">
        <w:t xml:space="preserve">Правилник о </w:t>
      </w:r>
      <w:r w:rsidR="000529C1" w:rsidRPr="001259AE">
        <w:t>пословној и професионалној тајни</w:t>
      </w:r>
      <w:r w:rsidR="00AC7DE6">
        <w:t>,</w:t>
      </w:r>
    </w:p>
    <w:p w:rsidR="000529C1" w:rsidRPr="001259AE" w:rsidRDefault="000529C1" w:rsidP="00F5254D">
      <w:pPr>
        <w:pStyle w:val="NoSpacing"/>
        <w:numPr>
          <w:ilvl w:val="0"/>
          <w:numId w:val="36"/>
        </w:numPr>
        <w:ind w:left="284" w:hanging="426"/>
      </w:pPr>
      <w:r w:rsidRPr="001259AE">
        <w:t>Правилник о предузиману мера на заштити корисника и запослених</w:t>
      </w:r>
      <w:r w:rsidR="00AC7DE6">
        <w:t>,</w:t>
      </w:r>
      <w:r w:rsidRPr="001259AE">
        <w:t xml:space="preserve"> </w:t>
      </w:r>
    </w:p>
    <w:p w:rsidR="000529C1" w:rsidRDefault="000529C1" w:rsidP="00F5254D">
      <w:pPr>
        <w:pStyle w:val="NoSpacing"/>
        <w:numPr>
          <w:ilvl w:val="0"/>
          <w:numId w:val="36"/>
        </w:numPr>
        <w:ind w:left="284" w:hanging="426"/>
        <w:rPr>
          <w:lang w:val="sr-Cyrl-CS"/>
        </w:rPr>
      </w:pPr>
      <w:r w:rsidRPr="001259AE">
        <w:t>Правилник о ИКТ безбедности</w:t>
      </w:r>
      <w:r w:rsidR="00F5254D">
        <w:t>,</w:t>
      </w:r>
    </w:p>
    <w:p w:rsidR="00A47FC5" w:rsidRPr="00A47FC5" w:rsidRDefault="008C5012" w:rsidP="00F5254D">
      <w:pPr>
        <w:pStyle w:val="NoSpacing"/>
        <w:numPr>
          <w:ilvl w:val="0"/>
          <w:numId w:val="36"/>
        </w:numPr>
        <w:ind w:left="284" w:hanging="426"/>
        <w:rPr>
          <w:lang w:val="sr-Cyrl-CS"/>
        </w:rPr>
      </w:pPr>
      <w:r>
        <w:rPr>
          <w:lang w:val="sr-Cyrl-CS"/>
        </w:rPr>
        <w:lastRenderedPageBreak/>
        <w:t>Правилник о донацијама</w:t>
      </w:r>
    </w:p>
    <w:p w:rsidR="00DC2A5F" w:rsidRDefault="00DC2A5F" w:rsidP="00A47FC5"/>
    <w:p w:rsidR="001B1F42" w:rsidRDefault="001B1F42" w:rsidP="00A47FC5"/>
    <w:p w:rsidR="001B1F42" w:rsidRPr="003A2557" w:rsidRDefault="001B1F42" w:rsidP="00A47FC5"/>
    <w:p w:rsidR="00613134" w:rsidRPr="001259AE" w:rsidRDefault="00613134" w:rsidP="004D69DA">
      <w:pPr>
        <w:pStyle w:val="Heading1"/>
        <w:rPr>
          <w:sz w:val="24"/>
          <w:szCs w:val="24"/>
        </w:rPr>
      </w:pPr>
      <w:bookmarkStart w:id="28" w:name="_Toc116899043"/>
      <w:bookmarkStart w:id="29" w:name="_Toc116899790"/>
      <w:r w:rsidRPr="001259AE">
        <w:rPr>
          <w:sz w:val="24"/>
          <w:szCs w:val="24"/>
        </w:rPr>
        <w:t xml:space="preserve">9. </w:t>
      </w:r>
      <w:r w:rsidRPr="00184383">
        <w:rPr>
          <w:sz w:val="24"/>
          <w:szCs w:val="24"/>
        </w:rPr>
        <w:t>УСЛУГЕ КОЈЕ ОРГАН ПРУЖА ЗАИНТЕРЕСОВАНИМ ЛИЦИМА</w:t>
      </w:r>
      <w:bookmarkEnd w:id="28"/>
      <w:bookmarkEnd w:id="29"/>
      <w:r w:rsidRPr="001259AE">
        <w:rPr>
          <w:sz w:val="24"/>
          <w:szCs w:val="24"/>
        </w:rPr>
        <w:t xml:space="preserve"> </w:t>
      </w:r>
    </w:p>
    <w:p w:rsidR="00A47FC5" w:rsidRPr="00A47FC5" w:rsidRDefault="00A47FC5" w:rsidP="00295FCB"/>
    <w:p w:rsidR="00742F35" w:rsidRDefault="00613134" w:rsidP="00295FCB">
      <w:pPr>
        <w:pStyle w:val="NoSpacing"/>
        <w:jc w:val="both"/>
        <w:rPr>
          <w:lang w:val="sr-Cyrl-CS"/>
        </w:rPr>
      </w:pPr>
      <w:r w:rsidRPr="001259AE">
        <w:t>У складу са Законом о социјалној заштити и Центар обезбеђује грађанима права од општег интереса које финансира буџет Републике Србије и то: право на новчану социјалну помоћ, додатак за помоћ и негу другог лица и увећани додатак за негу и помоћ другог лица, помоћ за оспособљавање за рад, смештај у установу социјалне заштите, смештај у другу породицу, друге услуге социјалног рада. Поред наведених права које финансира буџет Републике Србије</w:t>
      </w:r>
      <w:r w:rsidRPr="00742F35">
        <w:t>, на основу</w:t>
      </w:r>
      <w:r w:rsidR="00742F35" w:rsidRPr="00742F35">
        <w:rPr>
          <w:b/>
          <w:lang w:val="sr-Latn-CS"/>
        </w:rPr>
        <w:t xml:space="preserve"> </w:t>
      </w:r>
      <w:r w:rsidR="00742F35" w:rsidRPr="00742F35">
        <w:rPr>
          <w:lang w:val="sr-Latn-CS"/>
        </w:rPr>
        <w:t xml:space="preserve">Одлуке о </w:t>
      </w:r>
      <w:r w:rsidR="00742F35" w:rsidRPr="00742F35">
        <w:rPr>
          <w:lang w:val="sr-Cyrl-CS"/>
        </w:rPr>
        <w:t>социјалној заштити Града Новог Сада</w:t>
      </w:r>
      <w:r w:rsidR="00742F35" w:rsidRPr="00742F35">
        <w:rPr>
          <w:lang w:val="sr-Latn-CS"/>
        </w:rPr>
        <w:t xml:space="preserve"> („Сл. лист Града Новог Сада</w:t>
      </w:r>
      <w:proofErr w:type="gramStart"/>
      <w:r w:rsidR="00742F35" w:rsidRPr="00742F35">
        <w:rPr>
          <w:lang w:val="sr-Latn-CS"/>
        </w:rPr>
        <w:t>“ бр</w:t>
      </w:r>
      <w:proofErr w:type="gramEnd"/>
      <w:r w:rsidR="00742F35" w:rsidRPr="00742F35">
        <w:rPr>
          <w:lang w:val="sr-Latn-CS"/>
        </w:rPr>
        <w:t>.</w:t>
      </w:r>
      <w:r w:rsidR="00742F35" w:rsidRPr="00742F35">
        <w:rPr>
          <w:lang w:val="sr-Cyrl-CS"/>
        </w:rPr>
        <w:t xml:space="preserve"> 38/2011, 10/2012, 34/2017</w:t>
      </w:r>
      <w:r w:rsidR="00742F35" w:rsidRPr="00742F35">
        <w:rPr>
          <w:lang w:val="sr-Latn-CS"/>
        </w:rPr>
        <w:t>,</w:t>
      </w:r>
      <w:r w:rsidR="00742F35" w:rsidRPr="00742F35">
        <w:rPr>
          <w:lang w:val="sr-Cyrl-CS"/>
        </w:rPr>
        <w:t xml:space="preserve"> 42/2018</w:t>
      </w:r>
      <w:r w:rsidR="000E765B">
        <w:t>,</w:t>
      </w:r>
      <w:r w:rsidR="00742F35" w:rsidRPr="00742F35">
        <w:rPr>
          <w:lang w:val="sr-Latn-CS"/>
        </w:rPr>
        <w:t xml:space="preserve"> </w:t>
      </w:r>
      <w:r w:rsidR="00742F35" w:rsidRPr="00742F35">
        <w:rPr>
          <w:lang w:val="sr-Cyrl-CS"/>
        </w:rPr>
        <w:t>55/2019</w:t>
      </w:r>
      <w:r w:rsidR="000E765B">
        <w:rPr>
          <w:lang w:val="sr-Cyrl-CS"/>
        </w:rPr>
        <w:t>, 5/2021 и 9/2021.</w:t>
      </w:r>
      <w:r w:rsidR="00DC2A5F" w:rsidRPr="00DC2A5F">
        <w:rPr>
          <w:lang w:val="sr-Cyrl-CS"/>
        </w:rPr>
        <w:t xml:space="preserve"> </w:t>
      </w:r>
      <w:r w:rsidR="00DC2A5F">
        <w:rPr>
          <w:lang w:val="sr-Cyrl-CS"/>
        </w:rPr>
        <w:t>и 56/2021</w:t>
      </w:r>
      <w:r w:rsidR="000E765B">
        <w:rPr>
          <w:lang w:val="sr-Cyrl-CS"/>
        </w:rPr>
        <w:t xml:space="preserve"> </w:t>
      </w:r>
      <w:r w:rsidR="00742F35" w:rsidRPr="00742F35">
        <w:rPr>
          <w:lang w:val="sr-Latn-CS"/>
        </w:rPr>
        <w:t>)</w:t>
      </w:r>
      <w:r w:rsidR="00742F35" w:rsidRPr="00742F35">
        <w:rPr>
          <w:lang w:val="sr-Cyrl-CS"/>
        </w:rPr>
        <w:t xml:space="preserve"> </w:t>
      </w:r>
      <w:r w:rsidRPr="00742F35">
        <w:t>из буџета Града Новог Сада финансирају се:</w:t>
      </w:r>
    </w:p>
    <w:p w:rsidR="00742F35" w:rsidRDefault="00742F35" w:rsidP="00295FCB">
      <w:pPr>
        <w:pStyle w:val="NoSpacing"/>
        <w:jc w:val="both"/>
        <w:rPr>
          <w:lang w:val="sr-Cyrl-CS"/>
        </w:rPr>
      </w:pPr>
    </w:p>
    <w:p w:rsidR="00742F35" w:rsidRDefault="00742F35" w:rsidP="00742F35">
      <w:pPr>
        <w:pStyle w:val="NormalWeb"/>
        <w:rPr>
          <w:b/>
          <w:bCs/>
          <w:lang w:val="sr-Cyrl-CS"/>
        </w:rPr>
      </w:pPr>
      <w:r>
        <w:rPr>
          <w:b/>
          <w:bCs/>
          <w:lang w:val="sr-Cyrl-CS"/>
        </w:rPr>
        <w:t>Услуге</w:t>
      </w:r>
      <w:r w:rsidRPr="008E1A6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социјалне</w:t>
      </w:r>
      <w:r w:rsidRPr="008E1A69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заштите</w:t>
      </w:r>
      <w:r w:rsidRPr="008E1A69">
        <w:rPr>
          <w:b/>
          <w:bCs/>
          <w:lang w:val="sr-Cyrl-CS"/>
        </w:rPr>
        <w:t>:</w:t>
      </w:r>
      <w:r>
        <w:rPr>
          <w:b/>
          <w:bCs/>
          <w:lang w:val="sr-Cyrl-CS"/>
        </w:rPr>
        <w:t xml:space="preserve"> 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>1.)</w:t>
      </w:r>
      <w:r w:rsidRPr="00742F35">
        <w:rPr>
          <w:bCs/>
          <w:lang w:val="sr-Latn-CS"/>
        </w:rPr>
        <w:t xml:space="preserve"> </w:t>
      </w:r>
      <w:r w:rsidRPr="00742F35">
        <w:rPr>
          <w:bCs/>
          <w:lang w:val="sr-Cyrl-CS"/>
        </w:rPr>
        <w:t>дневне услуге у заједници (дневни боравак</w:t>
      </w:r>
      <w:r w:rsidRPr="00742F35">
        <w:rPr>
          <w:bCs/>
          <w:lang w:val="sr-Latn-CS"/>
        </w:rPr>
        <w:t xml:space="preserve">, </w:t>
      </w:r>
      <w:r w:rsidRPr="00742F35">
        <w:rPr>
          <w:bCs/>
          <w:lang w:val="sr-Cyrl-CS"/>
        </w:rPr>
        <w:t>помоћ у кући)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 xml:space="preserve">2.) услуге подршке за самосталан живот (додатна социјална подршка детету и ученику, </w:t>
      </w:r>
      <w:r w:rsidR="00F5254D">
        <w:rPr>
          <w:bCs/>
          <w:lang w:val="sr-Cyrl-CS"/>
        </w:rPr>
        <w:t xml:space="preserve">  </w:t>
      </w:r>
      <w:r w:rsidRPr="00742F35">
        <w:rPr>
          <w:bCs/>
          <w:lang w:val="sr-Cyrl-CS"/>
        </w:rPr>
        <w:t xml:space="preserve">становање уз подршку), 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 xml:space="preserve"> 3.) саветодавно-терапијске и социјално-едукативне услуге;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 xml:space="preserve"> 4.) услуге смештаја – смештај у пихватилиште и прихватну станицу и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 xml:space="preserve"> 5.) друге услуге које подржавају боравак корисника у породици и непосредном окружењу.</w:t>
      </w:r>
    </w:p>
    <w:p w:rsidR="00742F35" w:rsidRPr="00742F35" w:rsidRDefault="00742F35" w:rsidP="00742F35">
      <w:pPr>
        <w:pStyle w:val="NormalWeb"/>
        <w:rPr>
          <w:b/>
          <w:bCs/>
          <w:lang w:val="sr-Cyrl-CS"/>
        </w:rPr>
      </w:pPr>
      <w:r w:rsidRPr="00742F35">
        <w:rPr>
          <w:b/>
          <w:bCs/>
          <w:lang w:val="sr-Cyrl-CS"/>
        </w:rPr>
        <w:t xml:space="preserve"> Материјална подршка: 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>1.) новчане помоћи (месечна помоћ, једнократна помоћ, помоћ за опрему корисника за смештај у установу социјалне заштите или другу породицу, интервентна једнократна  помоћ)</w:t>
      </w:r>
    </w:p>
    <w:p w:rsidR="00742F35" w:rsidRPr="00742F35" w:rsidRDefault="00742F35" w:rsidP="00742F35">
      <w:pPr>
        <w:pStyle w:val="NormalWeb"/>
        <w:spacing w:before="0" w:after="0"/>
        <w:rPr>
          <w:bCs/>
          <w:lang w:val="sr-Cyrl-CS"/>
        </w:rPr>
      </w:pPr>
      <w:r w:rsidRPr="00742F35">
        <w:rPr>
          <w:bCs/>
          <w:lang w:val="sr-Cyrl-CS"/>
        </w:rPr>
        <w:t xml:space="preserve"> 2.) накнада трошкова за: сахрањивање, услугу личног пратиоца детета и услугу персоналне асистенције и</w:t>
      </w:r>
    </w:p>
    <w:p w:rsidR="00742F35" w:rsidRPr="00742F35" w:rsidRDefault="00F5254D" w:rsidP="00742F35">
      <w:pPr>
        <w:pStyle w:val="NormalWeb"/>
        <w:spacing w:before="0" w:after="0"/>
        <w:rPr>
          <w:bCs/>
          <w:lang w:val="sr-Latn-CS"/>
        </w:rPr>
      </w:pPr>
      <w:r>
        <w:rPr>
          <w:bCs/>
          <w:lang w:val="sr-Cyrl-CS"/>
        </w:rPr>
        <w:t xml:space="preserve"> </w:t>
      </w:r>
      <w:r w:rsidR="00742F35" w:rsidRPr="00742F35">
        <w:rPr>
          <w:bCs/>
          <w:lang w:val="sr-Cyrl-CS"/>
        </w:rPr>
        <w:t>3.) друге врсте материјалне помоћи</w:t>
      </w:r>
      <w:r w:rsidR="00742F35" w:rsidRPr="00742F35">
        <w:rPr>
          <w:bCs/>
          <w:lang w:val="sr-Latn-CS"/>
        </w:rPr>
        <w:t>.</w:t>
      </w:r>
    </w:p>
    <w:p w:rsidR="00613134" w:rsidRPr="00742F35" w:rsidRDefault="00613134" w:rsidP="00295FCB">
      <w:pPr>
        <w:pStyle w:val="NoSpacing"/>
        <w:jc w:val="both"/>
        <w:rPr>
          <w:highlight w:val="yellow"/>
          <w:lang w:val="sr-Cyrl-CS"/>
        </w:rPr>
      </w:pPr>
      <w:r w:rsidRPr="00742F35">
        <w:t xml:space="preserve"> </w:t>
      </w:r>
    </w:p>
    <w:p w:rsidR="00613134" w:rsidRDefault="00613134" w:rsidP="004D69DA">
      <w:pPr>
        <w:pStyle w:val="Heading1"/>
        <w:rPr>
          <w:sz w:val="24"/>
          <w:szCs w:val="24"/>
        </w:rPr>
      </w:pPr>
      <w:bookmarkStart w:id="30" w:name="_Toc116899044"/>
      <w:bookmarkStart w:id="31" w:name="_Toc116899791"/>
      <w:r w:rsidRPr="001259AE">
        <w:rPr>
          <w:sz w:val="24"/>
          <w:szCs w:val="24"/>
        </w:rPr>
        <w:t xml:space="preserve">10. </w:t>
      </w:r>
      <w:r w:rsidRPr="00184383">
        <w:rPr>
          <w:sz w:val="24"/>
          <w:szCs w:val="24"/>
        </w:rPr>
        <w:t>ПОСТУПАК РАДИ ПРУЖАЊА УСЛУГА</w:t>
      </w:r>
      <w:bookmarkEnd w:id="30"/>
      <w:bookmarkEnd w:id="31"/>
    </w:p>
    <w:p w:rsidR="009134C7" w:rsidRDefault="009134C7" w:rsidP="005A12EC">
      <w:pPr>
        <w:pStyle w:val="NoSpacing"/>
        <w:jc w:val="both"/>
        <w:rPr>
          <w:rFonts w:eastAsia="TimesNewRomanPSMT"/>
          <w:lang/>
        </w:rPr>
      </w:pPr>
    </w:p>
    <w:p w:rsidR="005A12EC" w:rsidRPr="009134C7" w:rsidRDefault="005A12EC" w:rsidP="005A12EC">
      <w:pPr>
        <w:pStyle w:val="NoSpacing"/>
        <w:jc w:val="both"/>
        <w:rPr>
          <w:rFonts w:eastAsia="TimesNewRomanPSMT"/>
          <w:u w:val="single"/>
        </w:rPr>
      </w:pPr>
      <w:proofErr w:type="gramStart"/>
      <w:r w:rsidRPr="009134C7">
        <w:rPr>
          <w:rFonts w:eastAsia="TimesNewRomanPSMT"/>
        </w:rPr>
        <w:t>У складу са Законом о општем управом поступку, грађани се Центру обраћају усменим, писаним захтевим и електронским путем.</w:t>
      </w:r>
      <w:proofErr w:type="gramEnd"/>
      <w:r w:rsidRPr="009134C7">
        <w:rPr>
          <w:rFonts w:eastAsia="TimesNewRomanPSMT"/>
        </w:rPr>
        <w:t xml:space="preserve"> </w:t>
      </w:r>
      <w:proofErr w:type="gramStart"/>
      <w:r w:rsidRPr="009134C7">
        <w:rPr>
          <w:rFonts w:eastAsia="TimesNewRomanPSMT"/>
        </w:rPr>
        <w:t>У случајевима када се странка први пут обраћа са захтевом у Центру и када се не води на евиденцијама овог органа тада захтев примају стручни радници на пријему који помажу странци у састављању захтева и пружају прве корисне информације о евентуалном остваривању неког од права.</w:t>
      </w:r>
      <w:proofErr w:type="gramEnd"/>
      <w:r w:rsidRPr="009134C7">
        <w:rPr>
          <w:rFonts w:eastAsia="TimesNewRomanPSMT"/>
        </w:rPr>
        <w:t xml:space="preserve"> Остали захтеви подносе </w:t>
      </w:r>
      <w:proofErr w:type="gramStart"/>
      <w:r w:rsidRPr="009134C7">
        <w:rPr>
          <w:rFonts w:eastAsia="TimesNewRomanPSMT"/>
        </w:rPr>
        <w:t>се  на</w:t>
      </w:r>
      <w:proofErr w:type="gramEnd"/>
      <w:r w:rsidRPr="009134C7">
        <w:rPr>
          <w:rFonts w:eastAsia="TimesNewRomanPSMT"/>
        </w:rPr>
        <w:t xml:space="preserve"> писарници овог органа. </w:t>
      </w:r>
      <w:proofErr w:type="gramStart"/>
      <w:r w:rsidRPr="009134C7">
        <w:rPr>
          <w:rFonts w:eastAsia="TimesNewRomanPSMT"/>
        </w:rPr>
        <w:t xml:space="preserve">Након примљеног захтева формира се досије корисника и путем интерне доставне књиге захтев се прослеђује руководиоцу </w:t>
      </w:r>
      <w:r w:rsidRPr="009134C7">
        <w:rPr>
          <w:rFonts w:eastAsia="TimesNewRomanPSMT"/>
        </w:rPr>
        <w:lastRenderedPageBreak/>
        <w:t>одговарајуће службе који задужује водитеља случаја.</w:t>
      </w:r>
      <w:proofErr w:type="gramEnd"/>
      <w:r w:rsidRPr="009134C7">
        <w:rPr>
          <w:rFonts w:eastAsia="TimesNewRomanPSMT"/>
        </w:rPr>
        <w:t xml:space="preserve"> </w:t>
      </w:r>
      <w:proofErr w:type="gramStart"/>
      <w:r w:rsidRPr="009134C7">
        <w:rPr>
          <w:rFonts w:eastAsia="TimesNewRomanPSMT"/>
        </w:rPr>
        <w:t>Водитељ случаја ради на вођењу тог предмета уз надзор од стране супервизора и руководиоца службе, а по потреби и у случајевима одређеним законом и подзаконским актима формира се и тим стручних радника.</w:t>
      </w:r>
      <w:proofErr w:type="gramEnd"/>
      <w:r w:rsidRPr="009134C7">
        <w:rPr>
          <w:rFonts w:eastAsia="TimesNewRomanPSMT"/>
        </w:rPr>
        <w:t xml:space="preserve">  У току рада на предмету стручни радник сачињава план рада на случају, обезбеђује учешће подносиоца захтева у поступку процене његових потреба и пружању услуга,</w:t>
      </w:r>
      <w:r w:rsidRPr="009134C7">
        <w:rPr>
          <w:rFonts w:ascii="Arial" w:hAnsi="Arial" w:cs="Arial"/>
          <w:sz w:val="13"/>
          <w:szCs w:val="13"/>
          <w:shd w:val="clear" w:color="auto" w:fill="FFFFFF"/>
        </w:rPr>
        <w:t> </w:t>
      </w:r>
      <w:r w:rsidRPr="009134C7">
        <w:rPr>
          <w:rFonts w:eastAsia="TimesNewRomanPSMT"/>
        </w:rPr>
        <w:t xml:space="preserve">овлашћен је између осталог да ради утврђивања права на услугу </w:t>
      </w:r>
      <w:r w:rsidRPr="009134C7">
        <w:rPr>
          <w:rFonts w:eastAsia="TimesNewRomanPSMT"/>
          <w:u w:val="single"/>
        </w:rPr>
        <w:t xml:space="preserve">организује излазак на терен код подносиоца захтева, да захтева и прикупља све релевантне доказе од подносиоца, као и других органа. </w:t>
      </w:r>
      <w:proofErr w:type="gramStart"/>
      <w:r w:rsidRPr="009134C7">
        <w:rPr>
          <w:rFonts w:eastAsia="TimesNewRomanPSMT"/>
          <w:u w:val="single"/>
        </w:rPr>
        <w:t>По прикупљању свих неопходних података за утврђивање потпуног чињеничног стања и потреба доноси се решење о поднетом захтеву.</w:t>
      </w:r>
      <w:proofErr w:type="gramEnd"/>
      <w:r w:rsidRPr="009134C7">
        <w:rPr>
          <w:rFonts w:eastAsia="TimesNewRomanPSMT"/>
          <w:u w:val="single"/>
        </w:rPr>
        <w:t xml:space="preserve"> Рокови за одлучивање по Закону о општем управном поступку су 30, односно 60 дана од дана поднетог захтева. </w:t>
      </w:r>
      <w:r w:rsidRPr="009134C7">
        <w:rPr>
          <w:rFonts w:eastAsia="TimesNewRomanPSMT"/>
        </w:rPr>
        <w:t xml:space="preserve"> Жалбу на донето решење Центра незадовољна странка може </w:t>
      </w:r>
      <w:proofErr w:type="gramStart"/>
      <w:r w:rsidRPr="009134C7">
        <w:rPr>
          <w:rFonts w:eastAsia="TimesNewRomanPSMT"/>
        </w:rPr>
        <w:t>изјавити  у</w:t>
      </w:r>
      <w:proofErr w:type="gramEnd"/>
      <w:r w:rsidRPr="009134C7">
        <w:rPr>
          <w:rFonts w:eastAsia="TimesNewRomanPSMT"/>
        </w:rPr>
        <w:t xml:space="preserve"> року од 15 од дана пријема акта Покрајинском секретаријату за </w:t>
      </w:r>
      <w:r w:rsidRPr="009134C7">
        <w:t>социјалну политику, демографију и равноправност полова</w:t>
      </w:r>
      <w:r w:rsidRPr="009134C7">
        <w:rPr>
          <w:rFonts w:eastAsia="TimesNewRomanPSMT"/>
        </w:rPr>
        <w:t xml:space="preserve"> или Градској управи за социјалну и дечију заштиту у зависности од тога да ли услугу обезбеђује Република Србија, односно Аутономна покрајина Војводина или јединица локалне самоуправе, а о чему се странка поучава у самом решењу.</w:t>
      </w:r>
    </w:p>
    <w:p w:rsidR="00613134" w:rsidRPr="001259AE" w:rsidRDefault="00613134" w:rsidP="004430C7">
      <w:pPr>
        <w:pStyle w:val="NoSpacing"/>
      </w:pPr>
    </w:p>
    <w:p w:rsidR="00613134" w:rsidRPr="00184383" w:rsidRDefault="00613134" w:rsidP="00BF23EA">
      <w:pPr>
        <w:pStyle w:val="Heading1"/>
        <w:numPr>
          <w:ilvl w:val="0"/>
          <w:numId w:val="35"/>
        </w:numPr>
        <w:rPr>
          <w:sz w:val="24"/>
          <w:szCs w:val="24"/>
        </w:rPr>
      </w:pPr>
      <w:bookmarkStart w:id="32" w:name="_Toc116899045"/>
      <w:bookmarkStart w:id="33" w:name="_Toc116899792"/>
      <w:r w:rsidRPr="00184383">
        <w:rPr>
          <w:sz w:val="24"/>
          <w:szCs w:val="24"/>
        </w:rPr>
        <w:t>ПРЕГЛЕД ПОДАТАКА О ПРУЖЕНИМ УСЛУГАМА</w:t>
      </w:r>
      <w:bookmarkEnd w:id="32"/>
      <w:bookmarkEnd w:id="33"/>
    </w:p>
    <w:p w:rsidR="00C5140E" w:rsidRPr="00C5140E" w:rsidRDefault="00C5140E" w:rsidP="00C5140E"/>
    <w:tbl>
      <w:tblPr>
        <w:tblW w:w="8946" w:type="dxa"/>
        <w:jc w:val="center"/>
        <w:tblInd w:w="-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94"/>
        <w:gridCol w:w="1076"/>
        <w:gridCol w:w="1076"/>
      </w:tblGrid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b/>
                <w:lang w:val="sr-Cyrl-CS"/>
              </w:rPr>
            </w:pPr>
            <w:r w:rsidRPr="004C7D81">
              <w:rPr>
                <w:b/>
                <w:lang w:val="sr-Cyrl-CS"/>
              </w:rPr>
              <w:t xml:space="preserve">Услуге социјалне и породично-правне заштите 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2021.</w:t>
            </w:r>
          </w:p>
        </w:tc>
        <w:tc>
          <w:tcPr>
            <w:tcW w:w="1076" w:type="dxa"/>
          </w:tcPr>
          <w:p w:rsidR="00DC2A5F" w:rsidRPr="0000475E" w:rsidRDefault="00DC2A5F" w:rsidP="00BC456E">
            <w:pPr>
              <w:jc w:val="center"/>
              <w:rPr>
                <w:b/>
                <w:color w:val="000000"/>
                <w:lang w:val="sr-Cyrl-CS"/>
              </w:rPr>
            </w:pPr>
            <w:r>
              <w:rPr>
                <w:b/>
                <w:color w:val="000000"/>
                <w:lang w:val="sr-Cyrl-CS"/>
              </w:rPr>
              <w:t>%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Старатељство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585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1,248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Непосредно старатељство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301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0,642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Привремено старатељство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726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1,549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Привремено колизијско старатељство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13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Усвојење 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</w:t>
            </w:r>
            <w:r w:rsidRPr="004C7D81">
              <w:rPr>
                <w:lang w:val="sr-Latn-CS"/>
              </w:rPr>
              <w:t xml:space="preserve"> </w:t>
            </w:r>
            <w:r w:rsidRPr="004C7D81">
              <w:rPr>
                <w:lang w:val="sr-Cyrl-CS"/>
              </w:rPr>
              <w:t>на прилагођавање за усвојење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Превентивни надзор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21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0,045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Корективни надзор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Покретање поступка за потупно лишење родитељског права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Покретање поступка за делимично лишење родитељског права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</w:tc>
        <w:tc>
          <w:tcPr>
            <w:tcW w:w="1076" w:type="dxa"/>
            <w:vAlign w:val="bottom"/>
          </w:tcPr>
          <w:p w:rsidR="00DC2A5F" w:rsidRPr="00706E49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Покретање поступка за лишавање пословне способности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27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0,058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Надзор над спровођењем мере васпитног налога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30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0,064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и провера при извршењу васпитне мере посебне обавезе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42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Помоћ и провера при извршењу мере појачаног надзора од </w:t>
            </w:r>
            <w:r w:rsidRPr="004C7D81">
              <w:rPr>
                <w:lang w:val="sr-Cyrl-CS"/>
              </w:rPr>
              <w:lastRenderedPageBreak/>
              <w:t>стране родитеља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lastRenderedPageBreak/>
              <w:t>23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lastRenderedPageBreak/>
              <w:t>0,049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Појачан надзор од стране органа старатељства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47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и провера при извршењу мере појачаног надзора у одговарајућој установи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Упућивање у васпитну установу 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 у васпитно-поправни дом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11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E9235A" w:rsidRDefault="00DC2A5F" w:rsidP="00BC456E">
            <w:pPr>
              <w:rPr>
                <w:lang w:val="sr-Cyrl-CS"/>
              </w:rPr>
            </w:pPr>
            <w:r w:rsidRPr="00E9235A">
              <w:rPr>
                <w:lang w:val="sr-Cyrl-CS"/>
              </w:rPr>
              <w:t>Помоћ и одржавање везе са малолетником при издржавању казне малолетничког затвора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Новчана социјална помоћ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3.644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7,776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Увећана новчана социјална помоћ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2.516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5,369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Додатак за помоћ и негу другог лица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1.667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3,557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Увећани додатак за помоћ и негу другог лица 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1.757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3,749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Посебна новчана накнада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19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0,041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A837D0" w:rsidRDefault="00DC2A5F" w:rsidP="00BC456E">
            <w:pPr>
              <w:rPr>
                <w:lang w:val="sr-Cyrl-CS"/>
              </w:rPr>
            </w:pPr>
            <w:r w:rsidRPr="00A837D0">
              <w:rPr>
                <w:lang w:val="sr-Cyrl-CS"/>
              </w:rPr>
              <w:t>Једнократна новчана помоћ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3.529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7,53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Интервентне новчане помоћи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45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0,096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A837D0" w:rsidRDefault="00DC2A5F" w:rsidP="00BC456E">
            <w:pPr>
              <w:rPr>
                <w:lang w:val="sr-Cyrl-CS"/>
              </w:rPr>
            </w:pPr>
            <w:r w:rsidRPr="00A837D0">
              <w:rPr>
                <w:lang w:val="sr-Cyrl-CS"/>
              </w:rPr>
              <w:t>Ванредна једнократна новчана помоћ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2.165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4,619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Накнада трошкова сахрањивања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74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0,157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Опрема код првог смештаја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14</w:t>
            </w:r>
          </w:p>
        </w:tc>
        <w:tc>
          <w:tcPr>
            <w:tcW w:w="1076" w:type="dxa"/>
            <w:vAlign w:val="bottom"/>
          </w:tcPr>
          <w:p w:rsidR="00DC2A5F" w:rsidRPr="0007660A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у натури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10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Почетна процена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2.841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6,062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Поновни преглед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1.012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2,159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Усмерена процена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12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План услуга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685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1,462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Евалуација плана услуга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352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0,751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Неодложне интервенције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146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0,312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Конференција случаја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Одређивање опште подобности за усвојење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опште подобности усвојитеља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17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0,036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опште подобности за хранитељство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57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0,122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конкретне подобности сродника за пружање услуга породичног смештаја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конкретне подобности кандидата за пружање услуга породичног смештаја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Процена подобности старатеља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154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0,329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 на специјалистичку процену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Заступање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217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0,463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Праћење (мониторинг)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809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1,726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3977DA" w:rsidRDefault="00DC2A5F" w:rsidP="00BC456E">
            <w:pPr>
              <w:rPr>
                <w:lang w:val="sr-Cyrl-CS"/>
              </w:rPr>
            </w:pPr>
            <w:r w:rsidRPr="003977DA">
              <w:rPr>
                <w:lang w:val="sr-Cyrl-CS"/>
              </w:rPr>
              <w:t>Други стручни поступци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4.863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10,377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Дневни боравак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376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0,802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Помоћ у кући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295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0,629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Свратиште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134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0,286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Упућивање на услуге у локалној заједници (клуб, обданиште, продужени боравак, летовање)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Интервенције и посредовање код других институција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84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0,179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Лични пратилац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481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1,026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Становање уз подршку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050308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Персонална асистенција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35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0,075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Индивидуално саветовање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1.511</w:t>
            </w:r>
          </w:p>
        </w:tc>
        <w:tc>
          <w:tcPr>
            <w:tcW w:w="1076" w:type="dxa"/>
            <w:vAlign w:val="bottom"/>
          </w:tcPr>
          <w:p w:rsidR="00DC2A5F" w:rsidRPr="003B1F05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3,224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Саветодавно усмеравање породице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749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1,598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Медијација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Породична терапија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56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0,119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Смештај у сродничку породицу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59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0,126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Смештај у другу породицу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198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0,422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Смештај у установу социјалне заштите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1.292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2,766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Смештај у прихватилиште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133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0,283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53064A" w:rsidRDefault="00DC2A5F" w:rsidP="00BC456E">
            <w:pPr>
              <w:rPr>
                <w:lang w:val="sr-Cyrl-CS"/>
              </w:rPr>
            </w:pPr>
            <w:r w:rsidRPr="0053064A">
              <w:rPr>
                <w:lang w:val="sr-Cyrl-CS"/>
              </w:rPr>
              <w:t>Социјално становање у заштићеним условима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0,032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82792E" w:rsidRDefault="00DC2A5F" w:rsidP="00BC456E">
            <w:pPr>
              <w:rPr>
                <w:lang w:val="sr-Cyrl-CS"/>
              </w:rPr>
            </w:pPr>
            <w:r w:rsidRPr="0082792E">
              <w:rPr>
                <w:lang w:val="sr-Cyrl-CS"/>
              </w:rPr>
              <w:t>Сигурна кућа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99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0,211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885023" w:rsidRDefault="00DC2A5F" w:rsidP="00BC456E">
            <w:pPr>
              <w:rPr>
                <w:lang w:val="sr-Cyrl-CS"/>
              </w:rPr>
            </w:pPr>
            <w:r w:rsidRPr="00885023">
              <w:rPr>
                <w:lang w:val="sr-Cyrl-CS"/>
              </w:rPr>
              <w:t>Привремени и повремени смештај – „Предах смештај“ и сл.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18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0,038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885023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Становање у малој кућној заједници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26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0,055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Друга врста смештаја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заштиту права детета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23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0,049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вршење родитељског права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322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0,687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регулисање личних односа деце и родитеља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0,068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за издржавање детета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02149C" w:rsidRDefault="00DC2A5F" w:rsidP="00BC456E">
            <w:pPr>
              <w:rPr>
                <w:lang w:val="sr-Cyrl-CS"/>
              </w:rPr>
            </w:pPr>
            <w:r w:rsidRPr="0002149C">
              <w:rPr>
                <w:lang w:val="sr-Cyrl-CS"/>
              </w:rPr>
              <w:t>Налаз и мишљење суду за лишење родитељског права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20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0,043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о целисходности за покретање припремног поступка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29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0,062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кривичном поступку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360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0,768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прекршајном поступку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185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0,395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другим поступцима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10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Налаз и мишљење суду за продужење родитељског права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0,026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</w:t>
            </w:r>
            <w:r>
              <w:rPr>
                <w:lang w:val="sr-Cyrl-CS"/>
              </w:rPr>
              <w:t xml:space="preserve"> и мишљење суду о св</w:t>
            </w:r>
            <w:r>
              <w:t>р</w:t>
            </w:r>
            <w:r w:rsidRPr="004C7D81">
              <w:rPr>
                <w:lang w:val="sr-Cyrl-CS"/>
              </w:rPr>
              <w:t>сисходности изрицања мера за заштиту од насиља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128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0,273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lastRenderedPageBreak/>
              <w:t>Налаз и мишљење суду у поступку за лишење пословне способности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у поступцима за насиље у породици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151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0,322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 xml:space="preserve">Налаз и мишљење суду у поступку заштите права корисника 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суду о подобности родитеља за вршење родитељског права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предшколској установи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школи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9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0,019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здравственој установи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8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установи социјалне заштите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260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0,555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полицији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1.042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2,223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Налаз и мишљење служби запошљавања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1076" w:type="dxa"/>
            <w:vAlign w:val="bottom"/>
          </w:tcPr>
          <w:p w:rsidR="00DC2A5F" w:rsidRPr="00AE3CA1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локалној самоуправи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0,013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Налаз и мишљење другим институцијама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916</w:t>
            </w:r>
          </w:p>
        </w:tc>
        <w:tc>
          <w:tcPr>
            <w:tcW w:w="1076" w:type="dxa"/>
            <w:vAlign w:val="bottom"/>
          </w:tcPr>
          <w:p w:rsidR="00DC2A5F" w:rsidRPr="00EC6FA7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1,954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F40D9A" w:rsidRDefault="00DC2A5F" w:rsidP="00BC456E">
            <w:pPr>
              <w:rPr>
                <w:lang w:val="sr-Cyrl-CS"/>
              </w:rPr>
            </w:pPr>
            <w:r w:rsidRPr="00F40D9A">
              <w:rPr>
                <w:lang w:val="sr-Cyrl-CS"/>
              </w:rPr>
              <w:t>Издавање потврда и уверења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6.449</w:t>
            </w:r>
          </w:p>
        </w:tc>
        <w:tc>
          <w:tcPr>
            <w:tcW w:w="1076" w:type="dxa"/>
            <w:vAlign w:val="bottom"/>
          </w:tcPr>
          <w:p w:rsidR="00DC2A5F" w:rsidRPr="005D0DA1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13,761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Сагласност за склапање брака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3</w:t>
            </w:r>
          </w:p>
        </w:tc>
        <w:tc>
          <w:tcPr>
            <w:tcW w:w="1076" w:type="dxa"/>
            <w:vAlign w:val="bottom"/>
          </w:tcPr>
          <w:p w:rsidR="00DC2A5F" w:rsidRPr="005D0DA1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0,006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Сагласност за управљање имовином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40</w:t>
            </w:r>
          </w:p>
        </w:tc>
        <w:tc>
          <w:tcPr>
            <w:tcW w:w="1076" w:type="dxa"/>
            <w:vAlign w:val="bottom"/>
          </w:tcPr>
          <w:p w:rsidR="00DC2A5F" w:rsidRPr="005D0DA1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0,085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 w:rsidRPr="004C7D81">
              <w:rPr>
                <w:lang w:val="sr-Cyrl-CS"/>
              </w:rPr>
              <w:t>Сагласност за располагање имовином (наследничке изјаве, отуђење имовине...)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</w:p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294</w:t>
            </w:r>
          </w:p>
        </w:tc>
        <w:tc>
          <w:tcPr>
            <w:tcW w:w="1076" w:type="dxa"/>
            <w:vAlign w:val="bottom"/>
          </w:tcPr>
          <w:p w:rsidR="00DC2A5F" w:rsidRPr="005D0DA1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0,627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4C7D81" w:rsidRDefault="00DC2A5F" w:rsidP="00BC456E">
            <w:pPr>
              <w:rPr>
                <w:lang w:val="sr-Cyrl-CS"/>
              </w:rPr>
            </w:pPr>
            <w:r>
              <w:rPr>
                <w:lang w:val="sr-Cyrl-CS"/>
              </w:rPr>
              <w:t>Услуге Саветовалишта за брак и породицу</w:t>
            </w:r>
          </w:p>
        </w:tc>
        <w:tc>
          <w:tcPr>
            <w:tcW w:w="1076" w:type="dxa"/>
          </w:tcPr>
          <w:p w:rsidR="00DC2A5F" w:rsidRDefault="00DC2A5F" w:rsidP="00BC456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2.483</w:t>
            </w:r>
          </w:p>
        </w:tc>
        <w:tc>
          <w:tcPr>
            <w:tcW w:w="1076" w:type="dxa"/>
            <w:vAlign w:val="bottom"/>
          </w:tcPr>
          <w:p w:rsidR="00DC2A5F" w:rsidRPr="005D0DA1" w:rsidRDefault="00DC2A5F" w:rsidP="00BC456E">
            <w:pPr>
              <w:jc w:val="center"/>
              <w:rPr>
                <w:color w:val="000000"/>
                <w:lang w:val="sr-Latn-CS"/>
              </w:rPr>
            </w:pPr>
            <w:r>
              <w:rPr>
                <w:color w:val="000000"/>
                <w:lang w:val="sr-Latn-CS"/>
              </w:rPr>
              <w:t>5,298</w:t>
            </w:r>
          </w:p>
        </w:tc>
      </w:tr>
      <w:tr w:rsidR="00DC2A5F" w:rsidRPr="004C7D81" w:rsidTr="00BC456E">
        <w:trPr>
          <w:jc w:val="center"/>
        </w:trPr>
        <w:tc>
          <w:tcPr>
            <w:tcW w:w="6794" w:type="dxa"/>
          </w:tcPr>
          <w:p w:rsidR="00DC2A5F" w:rsidRPr="00B51B1F" w:rsidRDefault="00DC2A5F" w:rsidP="00BC456E">
            <w:pPr>
              <w:rPr>
                <w:b/>
                <w:lang w:val="sr-Cyrl-CS"/>
              </w:rPr>
            </w:pPr>
            <w:r w:rsidRPr="00B51B1F">
              <w:rPr>
                <w:b/>
                <w:lang w:val="sr-Cyrl-CS"/>
              </w:rPr>
              <w:t>УКУПНО</w:t>
            </w:r>
          </w:p>
        </w:tc>
        <w:tc>
          <w:tcPr>
            <w:tcW w:w="1076" w:type="dxa"/>
          </w:tcPr>
          <w:p w:rsidR="00DC2A5F" w:rsidRPr="00706E49" w:rsidRDefault="00DC2A5F" w:rsidP="00BC456E">
            <w:pPr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>46.863</w:t>
            </w:r>
          </w:p>
        </w:tc>
        <w:tc>
          <w:tcPr>
            <w:tcW w:w="1076" w:type="dxa"/>
          </w:tcPr>
          <w:p w:rsidR="00DC2A5F" w:rsidRPr="005D0DA1" w:rsidRDefault="00DC2A5F" w:rsidP="00BC456E">
            <w:pPr>
              <w:jc w:val="center"/>
              <w:rPr>
                <w:b/>
                <w:color w:val="000000"/>
                <w:lang w:val="sr-Latn-CS"/>
              </w:rPr>
            </w:pPr>
            <w:r>
              <w:rPr>
                <w:b/>
                <w:color w:val="000000"/>
                <w:lang w:val="sr-Latn-CS"/>
              </w:rPr>
              <w:t>100</w:t>
            </w:r>
          </w:p>
        </w:tc>
      </w:tr>
    </w:tbl>
    <w:p w:rsidR="00C5140E" w:rsidRDefault="00C5140E" w:rsidP="00C5140E"/>
    <w:p w:rsidR="00A47FC5" w:rsidRPr="00184383" w:rsidRDefault="00A47FC5" w:rsidP="00184383">
      <w:pPr>
        <w:pStyle w:val="Heading1"/>
        <w:numPr>
          <w:ilvl w:val="0"/>
          <w:numId w:val="34"/>
        </w:numPr>
        <w:rPr>
          <w:sz w:val="24"/>
          <w:szCs w:val="24"/>
        </w:rPr>
      </w:pPr>
      <w:bookmarkStart w:id="34" w:name="_Toc116899046"/>
      <w:bookmarkStart w:id="35" w:name="_Toc116899793"/>
      <w:r w:rsidRPr="00184383">
        <w:rPr>
          <w:sz w:val="24"/>
          <w:szCs w:val="24"/>
        </w:rPr>
        <w:t>ПОДАЦИ О ПРИХОДИМА И РАСХОДИМА</w:t>
      </w:r>
      <w:bookmarkEnd w:id="34"/>
      <w:bookmarkEnd w:id="35"/>
    </w:p>
    <w:p w:rsidR="006D1FDB" w:rsidRDefault="006D1FDB" w:rsidP="00763A6D">
      <w:pPr>
        <w:pStyle w:val="ListParagraph"/>
      </w:pPr>
    </w:p>
    <w:tbl>
      <w:tblPr>
        <w:tblW w:w="9414" w:type="dxa"/>
        <w:tblInd w:w="95" w:type="dxa"/>
        <w:tblLook w:val="04A0"/>
      </w:tblPr>
      <w:tblGrid>
        <w:gridCol w:w="828"/>
        <w:gridCol w:w="6891"/>
        <w:gridCol w:w="1885"/>
      </w:tblGrid>
      <w:tr w:rsidR="006D1FDB" w:rsidRPr="00F333A8" w:rsidTr="000041B8">
        <w:trPr>
          <w:trHeight w:val="660"/>
        </w:trPr>
        <w:tc>
          <w:tcPr>
            <w:tcW w:w="94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 xml:space="preserve">Преглед остварених прихода, примања и расхода у </w:t>
            </w:r>
            <w:proofErr w:type="gramStart"/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периоду  јануар</w:t>
            </w:r>
            <w:proofErr w:type="gramEnd"/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 xml:space="preserve"> - децембар  2021. године</w:t>
            </w:r>
          </w:p>
        </w:tc>
      </w:tr>
      <w:tr w:rsidR="006D1FDB" w:rsidRPr="00F333A8" w:rsidTr="000041B8">
        <w:trPr>
          <w:trHeight w:val="720"/>
        </w:trPr>
        <w:tc>
          <w:tcPr>
            <w:tcW w:w="7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lastRenderedPageBreak/>
              <w:t>Р.БР.</w:t>
            </w:r>
          </w:p>
        </w:tc>
        <w:tc>
          <w:tcPr>
            <w:tcW w:w="6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Е Л Е М Е Н Т И</w:t>
            </w: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ИЗНОС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2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3</w:t>
            </w:r>
          </w:p>
        </w:tc>
      </w:tr>
      <w:tr w:rsidR="006D1FDB" w:rsidRPr="00F333A8" w:rsidTr="000041B8">
        <w:trPr>
          <w:trHeight w:val="6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I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ПРИХОДИ И ПРИМАЊА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461.795.224,93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ПРИХОДИ ЗА ФИНАНСИРАЊЕ РЕДОВНЕ ДЕЛАТНОСТИ (а + б)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258.464.594,05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а)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ЗАРАДЕ И МАТЕРИЈАЛНИ ТРОШКОВИ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250.707.573,85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б)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СОЦИЈАЛНА ДАВАЊА ЗАПОСЛЕНИМА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7.757.020,20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ПРИХОДИ ЗА ИНВЕСТИЦИОНО ОДРЖАВАЊЕ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13.851.757,04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3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ПРИХОДИ ОД ДРУГИХ НИВОА ВЛАСТИ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0,00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4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ПОСЕБНИ ОБЛИЦИ СОЦИЈАЛНЕ ЗАШТИТЕ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1.730.400,99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5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ПРОГРАМИ УНАПРЕЂЕЊА СОЦИЈАЛНЕ ЗАШТИТЕ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14.010.926,88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6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СОПСТВЕНИ ПРИХОДИ - ДОНАЦИЈЕ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1.722.063,54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7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МЕШОВИТИ ПРИХОДИ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0,00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8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ПРАВА ИЗ ОБЛАСТИ СОЦИЈАЛНЕ ЗАШТИТЕ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172.015.482,43</w:t>
            </w:r>
          </w:p>
        </w:tc>
      </w:tr>
      <w:tr w:rsidR="006D1FDB" w:rsidRPr="00F333A8" w:rsidTr="000041B8">
        <w:trPr>
          <w:trHeight w:val="60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II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РАСХОДИ (1+2)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472.257.157,50</w:t>
            </w:r>
          </w:p>
        </w:tc>
      </w:tr>
      <w:tr w:rsidR="006D1FDB" w:rsidRPr="00F333A8" w:rsidTr="000041B8">
        <w:trPr>
          <w:trHeight w:val="480"/>
        </w:trPr>
        <w:tc>
          <w:tcPr>
            <w:tcW w:w="777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333A8">
              <w:rPr>
                <w:rFonts w:ascii="Arial" w:eastAsia="Times New Roman" w:hAnsi="Arial" w:cs="Arial"/>
                <w:i/>
                <w:iCs/>
                <w:color w:val="000000"/>
                <w:szCs w:val="22"/>
              </w:rPr>
              <w:t>1</w:t>
            </w:r>
          </w:p>
        </w:tc>
        <w:tc>
          <w:tcPr>
            <w:tcW w:w="6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333A8">
              <w:rPr>
                <w:rFonts w:ascii="Arial" w:eastAsia="Times New Roman" w:hAnsi="Arial" w:cs="Arial"/>
                <w:i/>
                <w:iCs/>
                <w:color w:val="000000"/>
                <w:szCs w:val="22"/>
              </w:rPr>
              <w:t>ТЕКУЋИ РАСХОДИ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333A8">
              <w:rPr>
                <w:rFonts w:ascii="Arial" w:eastAsia="Times New Roman" w:hAnsi="Arial" w:cs="Arial"/>
                <w:i/>
                <w:iCs/>
                <w:color w:val="000000"/>
                <w:szCs w:val="22"/>
              </w:rPr>
              <w:t>460.434.128,48</w:t>
            </w:r>
          </w:p>
        </w:tc>
      </w:tr>
      <w:tr w:rsidR="006D1FDB" w:rsidRPr="00F333A8" w:rsidTr="000041B8">
        <w:trPr>
          <w:trHeight w:val="570"/>
        </w:trPr>
        <w:tc>
          <w:tcPr>
            <w:tcW w:w="7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а)</w:t>
            </w:r>
          </w:p>
        </w:tc>
        <w:tc>
          <w:tcPr>
            <w:tcW w:w="6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РАСХОДИ ЗА ЗАПОСЛЕНЕ - ПЛАТЕ, ДОПРИНОСИ,НАКНАДЕ И СОЦИЈАЛНА ДАВАЊА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231.059.868,57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б)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ТРОШКОВИ ЗА УСЛУГЕ И МАТЕРИЈАЛ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111.741.512,37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в)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ОСТАЛЕ ДОНАЦИЈЕ, ДОТАЦИЈЕ И ТРАНСФЕРИ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322.349,99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г)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ПОРЕЗИ,ТАКСЕ И КАЗНЕ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1.206.050,61</w:t>
            </w:r>
          </w:p>
        </w:tc>
      </w:tr>
      <w:tr w:rsidR="006D1FDB" w:rsidRPr="00F333A8" w:rsidTr="000041B8">
        <w:trPr>
          <w:trHeight w:val="360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д)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НАКНАДЕ ЗА СОЦИЈАЛНУ ЗАШТИТУ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F333A8">
              <w:rPr>
                <w:rFonts w:ascii="Arial" w:eastAsia="Times New Roman" w:hAnsi="Arial" w:cs="Arial"/>
                <w:szCs w:val="22"/>
              </w:rPr>
              <w:t>116.104.346,94</w:t>
            </w:r>
          </w:p>
        </w:tc>
      </w:tr>
      <w:tr w:rsidR="006D1FDB" w:rsidRPr="00F333A8" w:rsidTr="000041B8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333A8">
              <w:rPr>
                <w:rFonts w:ascii="Arial" w:eastAsia="Times New Roman" w:hAnsi="Arial" w:cs="Arial"/>
                <w:i/>
                <w:iCs/>
                <w:color w:val="000000"/>
                <w:szCs w:val="22"/>
              </w:rPr>
              <w:t>2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333A8">
              <w:rPr>
                <w:rFonts w:ascii="Arial" w:eastAsia="Times New Roman" w:hAnsi="Arial" w:cs="Arial"/>
                <w:i/>
                <w:iCs/>
                <w:color w:val="000000"/>
                <w:szCs w:val="22"/>
              </w:rPr>
              <w:t>ИЗДАЦИ ЗА НЕФИНАНСИЈСКУ ИМОВИНУ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FF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i/>
                <w:iCs/>
                <w:color w:val="000000"/>
              </w:rPr>
            </w:pPr>
            <w:r w:rsidRPr="00F333A8">
              <w:rPr>
                <w:rFonts w:ascii="Arial" w:eastAsia="Times New Roman" w:hAnsi="Arial" w:cs="Arial"/>
                <w:i/>
                <w:iCs/>
                <w:color w:val="000000"/>
                <w:szCs w:val="22"/>
              </w:rPr>
              <w:t>11.823.029,02</w:t>
            </w:r>
          </w:p>
        </w:tc>
      </w:tr>
      <w:tr w:rsidR="006D1FDB" w:rsidRPr="00F333A8" w:rsidTr="000041B8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а)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gramStart"/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из</w:t>
            </w:r>
            <w:proofErr w:type="gramEnd"/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 xml:space="preserve"> буџета Града за 2020.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11.532.232,56</w:t>
            </w:r>
          </w:p>
        </w:tc>
      </w:tr>
      <w:tr w:rsidR="006D1FDB" w:rsidRPr="00F333A8" w:rsidTr="000041B8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б)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осталo - из донација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216.908,46</w:t>
            </w:r>
          </w:p>
        </w:tc>
      </w:tr>
      <w:tr w:rsidR="006D1FDB" w:rsidRPr="00F333A8" w:rsidTr="000041B8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пројекат Инклузија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70.338,00</w:t>
            </w:r>
          </w:p>
        </w:tc>
      </w:tr>
      <w:tr w:rsidR="006D1FDB" w:rsidRPr="00F333A8" w:rsidTr="000041B8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пренета средства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3.550,00</w:t>
            </w:r>
          </w:p>
        </w:tc>
      </w:tr>
      <w:tr w:rsidR="006D1FDB" w:rsidRPr="00F333A8" w:rsidTr="000041B8">
        <w:trPr>
          <w:trHeight w:val="28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 w:rsidRPr="00F333A8">
              <w:rPr>
                <w:rFonts w:ascii="Arial" w:eastAsia="Times New Roman" w:hAnsi="Arial" w:cs="Arial"/>
                <w:color w:val="000000"/>
                <w:szCs w:val="22"/>
              </w:rPr>
              <w:t> </w:t>
            </w:r>
          </w:p>
        </w:tc>
      </w:tr>
      <w:tr w:rsidR="006D1FDB" w:rsidRPr="00F333A8" w:rsidTr="000041B8">
        <w:trPr>
          <w:trHeight w:val="315"/>
        </w:trPr>
        <w:tc>
          <w:tcPr>
            <w:tcW w:w="7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III</w:t>
            </w:r>
          </w:p>
        </w:tc>
        <w:tc>
          <w:tcPr>
            <w:tcW w:w="68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БУЏЕТСКИ ДЕФИЦИТ ( I - II )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6D1FDB" w:rsidRPr="00F333A8" w:rsidRDefault="006D1FDB" w:rsidP="000041B8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F333A8">
              <w:rPr>
                <w:rFonts w:ascii="Arial" w:eastAsia="Times New Roman" w:hAnsi="Arial" w:cs="Arial"/>
                <w:b/>
                <w:bCs/>
                <w:color w:val="000000"/>
                <w:szCs w:val="22"/>
              </w:rPr>
              <w:t>-10.461.932,57</w:t>
            </w:r>
          </w:p>
        </w:tc>
      </w:tr>
    </w:tbl>
    <w:p w:rsidR="00613134" w:rsidRDefault="00613134" w:rsidP="00CE1479">
      <w:pPr>
        <w:pStyle w:val="Heading1"/>
        <w:rPr>
          <w:sz w:val="24"/>
          <w:szCs w:val="24"/>
        </w:rPr>
      </w:pPr>
      <w:bookmarkStart w:id="36" w:name="_Toc116899047"/>
      <w:bookmarkStart w:id="37" w:name="_Toc116899794"/>
      <w:r w:rsidRPr="001259AE">
        <w:rPr>
          <w:sz w:val="24"/>
          <w:szCs w:val="24"/>
        </w:rPr>
        <w:t xml:space="preserve">13. </w:t>
      </w:r>
      <w:r w:rsidRPr="00184383">
        <w:rPr>
          <w:sz w:val="24"/>
          <w:szCs w:val="24"/>
        </w:rPr>
        <w:t>ПОДАЦИ О ЈАВНИМ НАБАВКАМА</w:t>
      </w:r>
      <w:bookmarkEnd w:id="36"/>
      <w:bookmarkEnd w:id="37"/>
    </w:p>
    <w:p w:rsidR="00CE1479" w:rsidRPr="00DC2A5F" w:rsidRDefault="00CE1479" w:rsidP="00CE1479">
      <w:pPr>
        <w:pStyle w:val="NoSpacing"/>
      </w:pPr>
    </w:p>
    <w:p w:rsidR="000041B8" w:rsidRDefault="00613134" w:rsidP="00DD67DB">
      <w:r w:rsidRPr="001259AE">
        <w:t>План набавки се налази на сајту</w:t>
      </w:r>
      <w:r w:rsidR="00560A7A">
        <w:t xml:space="preserve"> </w:t>
      </w:r>
      <w:proofErr w:type="gramStart"/>
      <w:r w:rsidR="00560A7A">
        <w:t xml:space="preserve">- </w:t>
      </w:r>
      <w:r w:rsidRPr="001259AE">
        <w:t xml:space="preserve"> линк</w:t>
      </w:r>
      <w:proofErr w:type="gramEnd"/>
      <w:r w:rsidRPr="001259AE">
        <w:t xml:space="preserve"> </w:t>
      </w:r>
    </w:p>
    <w:p w:rsidR="00DD67DB" w:rsidRDefault="00276A08" w:rsidP="00DD67DB">
      <w:hyperlink r:id="rId21" w:history="1">
        <w:r w:rsidR="00DD67DB" w:rsidRPr="00DD67DB">
          <w:rPr>
            <w:rStyle w:val="Hyperlink"/>
          </w:rPr>
          <w:t>https://www.csrns.org.rs/wp-content/uploads/2022/07/Druga-izmenjena-verzija-plana-javnih-nabavki.pdf</w:t>
        </w:r>
      </w:hyperlink>
    </w:p>
    <w:p w:rsidR="00613134" w:rsidRPr="001259AE" w:rsidRDefault="00613134" w:rsidP="00F602C4">
      <w:pPr>
        <w:pStyle w:val="Heading1"/>
        <w:spacing w:before="0"/>
        <w:rPr>
          <w:sz w:val="24"/>
          <w:szCs w:val="24"/>
        </w:rPr>
      </w:pPr>
      <w:bookmarkStart w:id="38" w:name="_Toc116899048"/>
      <w:bookmarkStart w:id="39" w:name="_Toc116899795"/>
      <w:r w:rsidRPr="001259AE">
        <w:rPr>
          <w:sz w:val="24"/>
          <w:szCs w:val="24"/>
        </w:rPr>
        <w:t xml:space="preserve">14. </w:t>
      </w:r>
      <w:r w:rsidRPr="00184383">
        <w:rPr>
          <w:sz w:val="24"/>
          <w:szCs w:val="24"/>
        </w:rPr>
        <w:t>ПОДАЦИ О ДРЖАВНОЈ ПОМОЋИ</w:t>
      </w:r>
      <w:bookmarkEnd w:id="38"/>
      <w:bookmarkEnd w:id="39"/>
      <w:r w:rsidRPr="001259AE">
        <w:rPr>
          <w:sz w:val="24"/>
          <w:szCs w:val="24"/>
        </w:rPr>
        <w:t xml:space="preserve"> </w:t>
      </w:r>
    </w:p>
    <w:p w:rsidR="00613134" w:rsidRPr="001259AE" w:rsidRDefault="00613134" w:rsidP="00CE1479">
      <w:pPr>
        <w:pStyle w:val="NoSpacing"/>
      </w:pPr>
    </w:p>
    <w:p w:rsidR="007A1273" w:rsidRPr="007A1273" w:rsidRDefault="00613134" w:rsidP="00FD0293">
      <w:pPr>
        <w:spacing w:after="0"/>
      </w:pPr>
      <w:proofErr w:type="gramStart"/>
      <w:r w:rsidRPr="001259AE">
        <w:lastRenderedPageBreak/>
        <w:t>Нема овог вида помоћи.</w:t>
      </w:r>
      <w:proofErr w:type="gramEnd"/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7A1273" w:rsidRDefault="007A1273" w:rsidP="00FD0293">
      <w:pPr>
        <w:spacing w:after="0"/>
      </w:pPr>
    </w:p>
    <w:p w:rsidR="00A6244B" w:rsidRPr="00980AAA" w:rsidRDefault="00A6244B" w:rsidP="00A6244B">
      <w:pPr>
        <w:spacing w:after="0"/>
        <w:rPr>
          <w:rFonts w:ascii="Cambria" w:hAnsi="Cambria"/>
          <w:color w:val="002060"/>
          <w:lang w:val="sr-Cyrl-CS"/>
        </w:rPr>
      </w:pPr>
      <w:r w:rsidRPr="000041B8">
        <w:rPr>
          <w:rFonts w:ascii="Cambria" w:hAnsi="Cambria"/>
          <w:b/>
          <w:color w:val="002060"/>
        </w:rPr>
        <w:t xml:space="preserve">15. </w:t>
      </w:r>
      <w:r w:rsidRPr="00184383">
        <w:rPr>
          <w:rStyle w:val="Heading1Char"/>
          <w:sz w:val="24"/>
          <w:szCs w:val="24"/>
        </w:rPr>
        <w:t>ПОДАЦИ О ИСПЛАЋЕНИМ ПЛАТАМА, ЗАРАДАМА И ДРУГИМ ПРИМАЊИМА</w:t>
      </w:r>
    </w:p>
    <w:p w:rsidR="00FD0293" w:rsidRDefault="00FD0293" w:rsidP="00FD0293">
      <w:pPr>
        <w:spacing w:after="0"/>
        <w:rPr>
          <w:lang w:val="sr-Cyrl-CS"/>
        </w:rPr>
      </w:pPr>
    </w:p>
    <w:tbl>
      <w:tblPr>
        <w:tblpPr w:leftFromText="180" w:rightFromText="180" w:vertAnchor="page" w:horzAnchor="margin" w:tblpY="2230"/>
        <w:tblW w:w="9882" w:type="dxa"/>
        <w:tblLayout w:type="fixed"/>
        <w:tblLook w:val="00A0"/>
      </w:tblPr>
      <w:tblGrid>
        <w:gridCol w:w="6086"/>
        <w:gridCol w:w="1980"/>
        <w:gridCol w:w="1816"/>
      </w:tblGrid>
      <w:tr w:rsidR="001B1F42" w:rsidRPr="009A09C8" w:rsidTr="001B1F42">
        <w:trPr>
          <w:trHeight w:val="602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Радно место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Укупан коеф.нт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CE9D8"/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 Нето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Директор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29.72</w:t>
            </w:r>
          </w:p>
        </w:tc>
        <w:tc>
          <w:tcPr>
            <w:tcW w:w="1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114.581,90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Одељења Центра у Беочину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25.72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99.160,37</w:t>
            </w:r>
          </w:p>
        </w:tc>
      </w:tr>
      <w:tr w:rsidR="001B1F42" w:rsidRPr="009A09C8" w:rsidTr="001B1F42">
        <w:trPr>
          <w:trHeight w:val="652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Прихватилишта за децу  „Сигурна дечија кућа“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25.92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99.931,45</w:t>
            </w:r>
          </w:p>
        </w:tc>
      </w:tr>
      <w:tr w:rsidR="001B1F42" w:rsidRPr="009A09C8" w:rsidTr="001B1F42">
        <w:trPr>
          <w:trHeight w:val="674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прихватилишта за жене и децу угрожене породичним насиљем „Сигурна женска кућа“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6</w:t>
            </w:r>
            <w:r w:rsidRPr="009A09C8">
              <w:rPr>
                <w:sz w:val="28"/>
                <w:szCs w:val="28"/>
              </w:rPr>
              <w:t>.92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bookmarkStart w:id="40" w:name="_GoBack"/>
            <w:bookmarkEnd w:id="40"/>
            <w:r>
              <w:rPr>
                <w:sz w:val="28"/>
                <w:szCs w:val="28"/>
              </w:rPr>
              <w:t>103.786,83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lastRenderedPageBreak/>
              <w:t>Руководилац Службе за фин-рач и анал-план послове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21.33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82.235,25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Техничке службе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9A09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69.743,82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пријем и управно правне послове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82.890,67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заштиту деце и младих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82.890,67</w:t>
            </w:r>
          </w:p>
        </w:tc>
      </w:tr>
      <w:tr w:rsidR="001B1F42" w:rsidRPr="009A09C8" w:rsidTr="001B1F42">
        <w:trPr>
          <w:trHeight w:val="433"/>
        </w:trPr>
        <w:tc>
          <w:tcPr>
            <w:tcW w:w="60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Руководилац службе за заштиту одраслих и старих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A09C8">
              <w:rPr>
                <w:sz w:val="28"/>
                <w:szCs w:val="28"/>
              </w:rPr>
              <w:t>21.50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B1F42" w:rsidRPr="009A09C8" w:rsidRDefault="001B1F42" w:rsidP="001B1F42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82.890,67</w:t>
            </w:r>
          </w:p>
        </w:tc>
      </w:tr>
    </w:tbl>
    <w:p w:rsidR="000041B8" w:rsidRDefault="000041B8" w:rsidP="00FD0293">
      <w:pPr>
        <w:spacing w:after="0"/>
      </w:pPr>
    </w:p>
    <w:p w:rsidR="00613134" w:rsidRPr="001259AE" w:rsidRDefault="00613134" w:rsidP="006C586E">
      <w:pPr>
        <w:pStyle w:val="Heading1"/>
        <w:rPr>
          <w:sz w:val="24"/>
          <w:szCs w:val="24"/>
        </w:rPr>
      </w:pPr>
      <w:bookmarkStart w:id="41" w:name="_Toc116899049"/>
      <w:bookmarkStart w:id="42" w:name="_Toc116899796"/>
      <w:r w:rsidRPr="001259AE">
        <w:rPr>
          <w:sz w:val="24"/>
          <w:szCs w:val="24"/>
        </w:rPr>
        <w:t xml:space="preserve">16. </w:t>
      </w:r>
      <w:r w:rsidRPr="00184383">
        <w:rPr>
          <w:sz w:val="24"/>
          <w:szCs w:val="24"/>
        </w:rPr>
        <w:t>ПОДАЦИ О СРЕДСТВИМА РАДА</w:t>
      </w:r>
      <w:bookmarkEnd w:id="41"/>
      <w:bookmarkEnd w:id="42"/>
      <w:r w:rsidRPr="001259AE">
        <w:rPr>
          <w:sz w:val="24"/>
          <w:szCs w:val="24"/>
        </w:rPr>
        <w:t xml:space="preserve"> </w:t>
      </w:r>
    </w:p>
    <w:p w:rsidR="006C586E" w:rsidRPr="001259AE" w:rsidRDefault="006C586E" w:rsidP="006C586E"/>
    <w:p w:rsidR="00613134" w:rsidRPr="001259AE" w:rsidRDefault="00613134" w:rsidP="00F602C4">
      <w:pPr>
        <w:tabs>
          <w:tab w:val="left" w:pos="2660"/>
        </w:tabs>
        <w:spacing w:line="240" w:lineRule="auto"/>
        <w:jc w:val="both"/>
      </w:pPr>
      <w:proofErr w:type="gramStart"/>
      <w:r w:rsidRPr="001259AE">
        <w:rPr>
          <w:b/>
          <w:bCs/>
        </w:rPr>
        <w:t>Канцеларијски простор –</w:t>
      </w:r>
      <w:r w:rsidRPr="001259AE">
        <w:t xml:space="preserve"> Центар за социјални рад Града Новог Сада располаже са 69 канцеларија и две сале.</w:t>
      </w:r>
      <w:proofErr w:type="gramEnd"/>
      <w:r w:rsidRPr="001259AE">
        <w:t xml:space="preserve"> </w:t>
      </w:r>
    </w:p>
    <w:p w:rsidR="00613134" w:rsidRDefault="00613134" w:rsidP="00F602C4">
      <w:pPr>
        <w:tabs>
          <w:tab w:val="left" w:pos="2660"/>
        </w:tabs>
        <w:spacing w:line="240" w:lineRule="auto"/>
        <w:jc w:val="both"/>
      </w:pPr>
      <w:proofErr w:type="gramStart"/>
      <w:r w:rsidRPr="001259AE">
        <w:rPr>
          <w:b/>
          <w:bCs/>
        </w:rPr>
        <w:t>Опремљеност пословног простора –</w:t>
      </w:r>
      <w:r w:rsidRPr="001259AE">
        <w:t xml:space="preserve"> Простор за краткотрајно и дневно збрињавање корисника је адекватно опремљен и континуирано се обнавља, односно одржава се на добром нивоу.</w:t>
      </w:r>
      <w:proofErr w:type="gramEnd"/>
      <w:r w:rsidRPr="001259AE">
        <w:t xml:space="preserve"> Ситуација по канцеларијама </w:t>
      </w:r>
      <w:proofErr w:type="gramStart"/>
      <w:r w:rsidRPr="001259AE">
        <w:t>је  разнолика</w:t>
      </w:r>
      <w:proofErr w:type="gramEnd"/>
      <w:r w:rsidRPr="001259AE">
        <w:t xml:space="preserve">. </w:t>
      </w:r>
      <w:proofErr w:type="gramStart"/>
      <w:r w:rsidRPr="001259AE">
        <w:t>Новоизграђени простор и канцеларије у њему су опремљени новим намештајем и пратећом техничком опремом док по пређашњим канцеларијама има и старог и новог намештаја.</w:t>
      </w:r>
      <w:proofErr w:type="gramEnd"/>
    </w:p>
    <w:p w:rsidR="00DC2A5F" w:rsidRPr="005565F6" w:rsidRDefault="00DC2A5F" w:rsidP="00DC2A5F">
      <w:pPr>
        <w:spacing w:line="240" w:lineRule="auto"/>
        <w:jc w:val="both"/>
        <w:rPr>
          <w:lang w:val="sr-Cyrl-CS"/>
        </w:rPr>
      </w:pPr>
      <w:r w:rsidRPr="005565F6">
        <w:rPr>
          <w:b/>
          <w:lang w:val="ru-RU"/>
        </w:rPr>
        <w:t xml:space="preserve">Техничка опремљеност – </w:t>
      </w:r>
      <w:r w:rsidRPr="005565F6">
        <w:rPr>
          <w:lang w:val="ru-RU"/>
        </w:rPr>
        <w:t>Центар располаже са 13</w:t>
      </w:r>
      <w:r>
        <w:t>4</w:t>
      </w:r>
      <w:r w:rsidRPr="005565F6">
        <w:rPr>
          <w:lang w:val="ru-RU"/>
        </w:rPr>
        <w:t xml:space="preserve"> </w:t>
      </w:r>
      <w:r w:rsidRPr="005565F6">
        <w:rPr>
          <w:lang w:val="sr-Cyrl-CS"/>
        </w:rPr>
        <w:t>рачунара и осам лаптоп рачунара</w:t>
      </w:r>
      <w:r w:rsidRPr="005565F6">
        <w:rPr>
          <w:lang w:val="ru-RU"/>
        </w:rPr>
        <w:t>. Од остале опреме, Центар има 7</w:t>
      </w:r>
      <w:r>
        <w:t>9</w:t>
      </w:r>
      <w:r w:rsidRPr="005565F6">
        <w:rPr>
          <w:lang w:val="ru-RU"/>
        </w:rPr>
        <w:t xml:space="preserve"> штампача, 11 скенера, два фотокопир апарата и </w:t>
      </w:r>
      <w:r w:rsidRPr="005565F6">
        <w:rPr>
          <w:lang w:val="sr-Latn-CS"/>
        </w:rPr>
        <w:t xml:space="preserve">видео </w:t>
      </w:r>
      <w:r w:rsidRPr="005565F6">
        <w:rPr>
          <w:lang w:val="sr-Cyrl-CS"/>
        </w:rPr>
        <w:t xml:space="preserve">надзор са </w:t>
      </w:r>
      <w:r w:rsidRPr="005565F6">
        <w:rPr>
          <w:lang w:val="ru-RU"/>
        </w:rPr>
        <w:t>21</w:t>
      </w:r>
      <w:r w:rsidRPr="005565F6">
        <w:rPr>
          <w:lang w:val="sr-Cyrl-CS"/>
        </w:rPr>
        <w:t xml:space="preserve"> камером </w:t>
      </w:r>
      <w:r w:rsidRPr="005565F6">
        <w:rPr>
          <w:lang w:val="sr-Latn-CS"/>
        </w:rPr>
        <w:t>кој</w:t>
      </w:r>
      <w:r w:rsidRPr="005565F6">
        <w:rPr>
          <w:lang w:val="sr-Cyrl-CS"/>
        </w:rPr>
        <w:t>е</w:t>
      </w:r>
      <w:r w:rsidRPr="005565F6">
        <w:rPr>
          <w:lang w:val="sr-Latn-CS"/>
        </w:rPr>
        <w:t xml:space="preserve"> омогућава</w:t>
      </w:r>
      <w:r w:rsidRPr="005565F6">
        <w:rPr>
          <w:lang w:val="sr-Cyrl-CS"/>
        </w:rPr>
        <w:t>ју</w:t>
      </w:r>
      <w:r w:rsidRPr="005565F6">
        <w:rPr>
          <w:lang w:val="sr-Latn-CS"/>
        </w:rPr>
        <w:t xml:space="preserve"> надзор простора на којем се налази</w:t>
      </w:r>
      <w:r w:rsidRPr="005565F6">
        <w:rPr>
          <w:lang w:val="sr-Cyrl-CS"/>
        </w:rPr>
        <w:t>: управна зграда (Змај Огњена Вука 13 и 15),</w:t>
      </w:r>
      <w:r w:rsidRPr="005565F6">
        <w:rPr>
          <w:lang w:val="sr-Latn-CS"/>
        </w:rPr>
        <w:t xml:space="preserve"> </w:t>
      </w:r>
      <w:r w:rsidRPr="005565F6">
        <w:rPr>
          <w:lang w:val="sr-Cyrl-CS"/>
        </w:rPr>
        <w:t xml:space="preserve">Прихватилиште за децу </w:t>
      </w:r>
      <w:r w:rsidRPr="005565F6">
        <w:rPr>
          <w:lang w:val="sr-Latn-CS"/>
        </w:rPr>
        <w:t>„Сигурна</w:t>
      </w:r>
      <w:r>
        <w:rPr>
          <w:lang w:val="sr-Cyrl-CS"/>
        </w:rPr>
        <w:t xml:space="preserve"> дечија</w:t>
      </w:r>
      <w:r w:rsidRPr="005565F6">
        <w:rPr>
          <w:lang w:val="sr-Cyrl-CS"/>
        </w:rPr>
        <w:t xml:space="preserve"> </w:t>
      </w:r>
      <w:r w:rsidRPr="005565F6">
        <w:rPr>
          <w:lang w:val="sr-Latn-CS"/>
        </w:rPr>
        <w:t>кућа“</w:t>
      </w:r>
      <w:r w:rsidRPr="005565F6">
        <w:rPr>
          <w:lang w:val="sr-Cyrl-CS"/>
        </w:rPr>
        <w:t xml:space="preserve">, </w:t>
      </w:r>
      <w:r w:rsidRPr="005565F6">
        <w:rPr>
          <w:lang w:val="sr-Latn-CS"/>
        </w:rPr>
        <w:t>Дневни боравак</w:t>
      </w:r>
      <w:r w:rsidRPr="005565F6">
        <w:rPr>
          <w:lang w:val="sr-Cyrl-CS"/>
        </w:rPr>
        <w:t xml:space="preserve"> за </w:t>
      </w:r>
      <w:r w:rsidRPr="005565F6">
        <w:rPr>
          <w:lang w:val="sr-Latn-CS"/>
        </w:rPr>
        <w:t xml:space="preserve"> </w:t>
      </w:r>
      <w:r w:rsidRPr="005565F6">
        <w:rPr>
          <w:lang w:val="sr-Cyrl-CS"/>
        </w:rPr>
        <w:t xml:space="preserve">децу и младе из породица у ризику и контејнери за преноћиште бескућника који се налазе уз Центар. Видео и сигурносни систем је обезбеђен и за Прихватилиште  за жене и децу угрожене породичним насиљем „Сигурна женска кућа" (са 11 камера)  и Саветовалиште за брак и породицу (са четири камере). Све канцеларије имају клима уређаје. У току 2016. Године, Центар је обезбедио и </w:t>
      </w:r>
      <w:r w:rsidRPr="005565F6">
        <w:rPr>
          <w:lang w:val="sr-Latn-CS"/>
        </w:rPr>
        <w:t>52</w:t>
      </w:r>
      <w:r w:rsidRPr="005565F6">
        <w:rPr>
          <w:lang w:val="sr-Cyrl-CS"/>
        </w:rPr>
        <w:t xml:space="preserve"> паник тастера како би повећао безбедност запослених.</w:t>
      </w:r>
    </w:p>
    <w:p w:rsidR="00DC2A5F" w:rsidRDefault="00DC2A5F" w:rsidP="00DC2A5F">
      <w:pPr>
        <w:ind w:right="4"/>
        <w:jc w:val="both"/>
        <w:rPr>
          <w:lang w:val="sr-Cyrl-CS"/>
        </w:rPr>
      </w:pPr>
      <w:r w:rsidRPr="00E94AA4">
        <w:rPr>
          <w:b/>
          <w:lang w:val="sr-Latn-CS"/>
        </w:rPr>
        <w:t xml:space="preserve">Возни парк </w:t>
      </w:r>
      <w:r w:rsidRPr="00E94AA4">
        <w:rPr>
          <w:lang w:val="sr-Latn-CS"/>
        </w:rPr>
        <w:t xml:space="preserve">- Центар  </w:t>
      </w:r>
      <w:r w:rsidRPr="00E94AA4">
        <w:t>је</w:t>
      </w:r>
      <w:r w:rsidRPr="00E94AA4">
        <w:rPr>
          <w:lang w:val="sr-Cyrl-CS"/>
        </w:rPr>
        <w:t>, у току 2021. године,</w:t>
      </w:r>
      <w:r w:rsidRPr="00E94AA4">
        <w:t xml:space="preserve"> </w:t>
      </w:r>
      <w:r w:rsidRPr="00E94AA4">
        <w:rPr>
          <w:lang w:val="sr-Latn-CS"/>
        </w:rPr>
        <w:t>распола</w:t>
      </w:r>
      <w:r w:rsidRPr="00E94AA4">
        <w:t>гао</w:t>
      </w:r>
      <w:r w:rsidRPr="00E94AA4">
        <w:rPr>
          <w:lang w:val="sr-Latn-CS"/>
        </w:rPr>
        <w:t xml:space="preserve"> са </w:t>
      </w:r>
      <w:r>
        <w:rPr>
          <w:lang w:val="sr-Cyrl-CS"/>
        </w:rPr>
        <w:t xml:space="preserve">пет </w:t>
      </w:r>
      <w:r w:rsidRPr="00E94AA4">
        <w:rPr>
          <w:lang w:val="sr-Latn-CS"/>
        </w:rPr>
        <w:t>аутомобила</w:t>
      </w:r>
      <w:r w:rsidRPr="00E94AA4">
        <w:rPr>
          <w:lang w:val="sr-Cyrl-CS"/>
        </w:rPr>
        <w:t xml:space="preserve"> (од којих су </w:t>
      </w:r>
      <w:r>
        <w:rPr>
          <w:lang w:val="sr-Cyrl-CS"/>
        </w:rPr>
        <w:t>два</w:t>
      </w:r>
      <w:r w:rsidRPr="00E94AA4">
        <w:rPr>
          <w:lang w:val="sr-Cyrl-CS"/>
        </w:rPr>
        <w:t xml:space="preserve"> на граници употребљивости)</w:t>
      </w:r>
      <w:r w:rsidRPr="00E94AA4">
        <w:rPr>
          <w:lang w:val="sr-Latn-CS"/>
        </w:rPr>
        <w:t xml:space="preserve"> једним комби-возилом и једним </w:t>
      </w:r>
      <w:r w:rsidRPr="00E94AA4">
        <w:rPr>
          <w:lang w:val="sr-Cyrl-CS"/>
        </w:rPr>
        <w:t>п</w:t>
      </w:r>
      <w:r w:rsidRPr="00E94AA4">
        <w:rPr>
          <w:lang w:val="sr-Latn-CS"/>
        </w:rPr>
        <w:t>ик-ап возилом</w:t>
      </w:r>
      <w:r w:rsidRPr="00E94AA4">
        <w:rPr>
          <w:lang w:val="sr-Cyrl-CS"/>
        </w:rPr>
        <w:t>.</w:t>
      </w:r>
      <w:r>
        <w:rPr>
          <w:lang w:val="sr-Cyrl-CS"/>
        </w:rPr>
        <w:t xml:space="preserve"> </w:t>
      </w:r>
    </w:p>
    <w:p w:rsidR="00613134" w:rsidRPr="001259AE" w:rsidRDefault="00613134" w:rsidP="00B72150">
      <w:pPr>
        <w:pStyle w:val="Heading1"/>
        <w:rPr>
          <w:sz w:val="24"/>
          <w:szCs w:val="24"/>
        </w:rPr>
      </w:pPr>
      <w:bookmarkStart w:id="43" w:name="_Toc116899050"/>
      <w:bookmarkStart w:id="44" w:name="_Toc116899797"/>
      <w:r w:rsidRPr="001259AE">
        <w:rPr>
          <w:sz w:val="24"/>
          <w:szCs w:val="24"/>
        </w:rPr>
        <w:t xml:space="preserve">17. </w:t>
      </w:r>
      <w:r w:rsidRPr="00184383">
        <w:rPr>
          <w:sz w:val="24"/>
          <w:szCs w:val="24"/>
        </w:rPr>
        <w:t>ЧУВАЊЕ НОСАЧА ИНФОРМАЦИЈА</w:t>
      </w:r>
      <w:bookmarkEnd w:id="43"/>
      <w:bookmarkEnd w:id="44"/>
    </w:p>
    <w:p w:rsidR="00D06E96" w:rsidRPr="001259AE" w:rsidRDefault="00D06E96" w:rsidP="002D49D2">
      <w:pPr>
        <w:pStyle w:val="NoSpacing"/>
        <w:jc w:val="both"/>
      </w:pPr>
    </w:p>
    <w:p w:rsidR="00613134" w:rsidRPr="001259AE" w:rsidRDefault="00613134" w:rsidP="002D49D2">
      <w:pPr>
        <w:pStyle w:val="NoSpacing"/>
        <w:jc w:val="both"/>
      </w:pPr>
      <w:r w:rsidRPr="001259AE">
        <w:t>Центар за социјални рад чува информације у складу са прописима о канцеларијском пословању, Уредбом о кацеларијском пословању органа државне управе</w:t>
      </w:r>
      <w:r w:rsidR="00ED2DF3">
        <w:t xml:space="preserve"> („Службени гласник РС“ бр. 21/2020 и 32/2021</w:t>
      </w:r>
      <w:r w:rsidRPr="001259AE">
        <w:t>) и Упутством о канцеларијском пословању органа државне управе („Службени гласник РС“ бр.10/93</w:t>
      </w:r>
      <w:r w:rsidR="00ED2DF3">
        <w:t>, 14/93- испр., 67/2016, 3/2017, 20/2022 – др. упутство</w:t>
      </w:r>
      <w:r w:rsidRPr="001259AE">
        <w:t xml:space="preserve">); Уредбом о електронском канцеларијском пословању органа државне управе </w:t>
      </w:r>
      <w:r w:rsidR="00ED2DF3">
        <w:t>(„Службени гласник РС“ бр. 21/2020 и 32/2021</w:t>
      </w:r>
      <w:r w:rsidRPr="001259AE">
        <w:t xml:space="preserve">). </w:t>
      </w:r>
      <w:proofErr w:type="gramStart"/>
      <w:r w:rsidRPr="001259AE">
        <w:t>Сва релевантна акта налазе се у досијеима корисника (омоти од тврдог картона).</w:t>
      </w:r>
      <w:proofErr w:type="gramEnd"/>
      <w:r w:rsidRPr="001259AE">
        <w:t xml:space="preserve"> </w:t>
      </w:r>
      <w:proofErr w:type="gramStart"/>
      <w:r w:rsidRPr="001259AE">
        <w:t>Носачи информација у Центру су папири</w:t>
      </w:r>
      <w:r w:rsidR="00830BA7" w:rsidRPr="001259AE">
        <w:t xml:space="preserve"> </w:t>
      </w:r>
      <w:r w:rsidRPr="001259AE">
        <w:t>(досијеа) који се чувају у архиви (пасивна досијеа) и ормарима (активна досијеа).</w:t>
      </w:r>
      <w:proofErr w:type="gramEnd"/>
      <w:r w:rsidRPr="001259AE">
        <w:t xml:space="preserve"> </w:t>
      </w:r>
      <w:proofErr w:type="gramStart"/>
      <w:r w:rsidRPr="001259AE">
        <w:t>Део носача информација се чувају и у електронској бази података.</w:t>
      </w:r>
      <w:proofErr w:type="gramEnd"/>
    </w:p>
    <w:p w:rsidR="00613134" w:rsidRPr="001259AE" w:rsidRDefault="00613134" w:rsidP="00F602C4">
      <w:pPr>
        <w:pStyle w:val="Heading1"/>
        <w:spacing w:before="0"/>
        <w:rPr>
          <w:rFonts w:cs="Times New Roman"/>
          <w:sz w:val="24"/>
          <w:szCs w:val="24"/>
        </w:rPr>
      </w:pPr>
    </w:p>
    <w:p w:rsidR="00613134" w:rsidRPr="00184383" w:rsidRDefault="00613134" w:rsidP="00184383">
      <w:pPr>
        <w:pStyle w:val="Heading1"/>
        <w:rPr>
          <w:rFonts w:cs="Times New Roman"/>
          <w:sz w:val="24"/>
          <w:szCs w:val="24"/>
        </w:rPr>
      </w:pPr>
      <w:bookmarkStart w:id="45" w:name="_Toc116899051"/>
      <w:bookmarkStart w:id="46" w:name="_Toc116899798"/>
      <w:r w:rsidRPr="001259AE">
        <w:t xml:space="preserve">18. </w:t>
      </w:r>
      <w:r w:rsidRPr="00184383">
        <w:rPr>
          <w:sz w:val="24"/>
          <w:szCs w:val="24"/>
        </w:rPr>
        <w:t>ВРСТЕ ИНФОРМАЦИЈА У ПОСЕДУ</w:t>
      </w:r>
      <w:bookmarkEnd w:id="45"/>
      <w:bookmarkEnd w:id="46"/>
    </w:p>
    <w:p w:rsidR="001B1F42" w:rsidRDefault="001B1F42" w:rsidP="00F602C4">
      <w:pPr>
        <w:pStyle w:val="NoSpacing"/>
      </w:pPr>
    </w:p>
    <w:p w:rsidR="00613134" w:rsidRPr="001259AE" w:rsidRDefault="00613134" w:rsidP="00F602C4">
      <w:pPr>
        <w:pStyle w:val="NoSpacing"/>
      </w:pPr>
      <w:r w:rsidRPr="001259AE">
        <w:t>Центар за социјални рад поред документације која је у овиру досијеа корисника</w:t>
      </w:r>
    </w:p>
    <w:p w:rsidR="00613134" w:rsidRPr="001259AE" w:rsidRDefault="00613134" w:rsidP="00F602C4">
      <w:pPr>
        <w:pStyle w:val="NoSpacing"/>
      </w:pPr>
      <w:proofErr w:type="gramStart"/>
      <w:r w:rsidRPr="001259AE">
        <w:t>поседује</w:t>
      </w:r>
      <w:proofErr w:type="gramEnd"/>
      <w:r w:rsidRPr="001259AE">
        <w:t>:</w:t>
      </w:r>
    </w:p>
    <w:p w:rsidR="00613134" w:rsidRPr="001259AE" w:rsidRDefault="00613134" w:rsidP="002D49D2">
      <w:pPr>
        <w:pStyle w:val="NoSpacing"/>
      </w:pPr>
    </w:p>
    <w:p w:rsidR="00613134" w:rsidRPr="00171466" w:rsidRDefault="00613134" w:rsidP="002D49D2">
      <w:pPr>
        <w:pStyle w:val="NoSpacing"/>
      </w:pPr>
      <w:r w:rsidRPr="001259AE">
        <w:t>-записнике са седница Надзорног одбора</w:t>
      </w:r>
      <w:r w:rsidR="00171466">
        <w:t>,</w:t>
      </w:r>
    </w:p>
    <w:p w:rsidR="00613134" w:rsidRPr="00171466" w:rsidRDefault="00613134" w:rsidP="002D49D2">
      <w:pPr>
        <w:pStyle w:val="NoSpacing"/>
      </w:pPr>
      <w:r w:rsidRPr="001259AE">
        <w:t>-записнике са седница Управног одбора</w:t>
      </w:r>
      <w:r w:rsidR="00171466">
        <w:t>,</w:t>
      </w:r>
    </w:p>
    <w:p w:rsidR="00613134" w:rsidRPr="00171466" w:rsidRDefault="00613134" w:rsidP="002D49D2">
      <w:pPr>
        <w:pStyle w:val="NoSpacing"/>
      </w:pPr>
      <w:r w:rsidRPr="001259AE">
        <w:t>-одлуке донете на тим седницама</w:t>
      </w:r>
      <w:r w:rsidR="00171466">
        <w:t>,</w:t>
      </w:r>
    </w:p>
    <w:p w:rsidR="00613134" w:rsidRPr="001259AE" w:rsidRDefault="00613134" w:rsidP="002D49D2">
      <w:pPr>
        <w:pStyle w:val="NoSpacing"/>
      </w:pPr>
      <w:r w:rsidRPr="001259AE">
        <w:t>-закључене уговоре везане за пословање Центра,</w:t>
      </w:r>
    </w:p>
    <w:p w:rsidR="00613134" w:rsidRPr="001259AE" w:rsidRDefault="00613134" w:rsidP="002D49D2">
      <w:pPr>
        <w:pStyle w:val="NoSpacing"/>
      </w:pPr>
      <w:proofErr w:type="gramStart"/>
      <w:r w:rsidRPr="001259AE">
        <w:t>-закључене уговоре везане за радне односе (уговори са запосленима).</w:t>
      </w:r>
      <w:proofErr w:type="gramEnd"/>
    </w:p>
    <w:p w:rsidR="00613134" w:rsidRPr="003B38EE" w:rsidRDefault="00613134" w:rsidP="003B38EE">
      <w:pPr>
        <w:pStyle w:val="Heading1"/>
        <w:rPr>
          <w:sz w:val="24"/>
          <w:szCs w:val="24"/>
        </w:rPr>
      </w:pPr>
      <w:bookmarkStart w:id="47" w:name="_Toc116899052"/>
      <w:bookmarkStart w:id="48" w:name="_Toc116899799"/>
      <w:r w:rsidRPr="001259AE">
        <w:t xml:space="preserve">19. </w:t>
      </w:r>
      <w:r w:rsidRPr="003B38EE">
        <w:rPr>
          <w:sz w:val="24"/>
          <w:szCs w:val="24"/>
        </w:rPr>
        <w:t>ВРСТЕ ИНФОРМАЦИЈА КОЈИМА ДРЖАВНИ ОРГАН ОМОГУЋАВА ПРИСТУП</w:t>
      </w:r>
      <w:bookmarkEnd w:id="47"/>
      <w:bookmarkEnd w:id="48"/>
    </w:p>
    <w:p w:rsidR="001B1F42" w:rsidRDefault="001B1F42" w:rsidP="00F602C4">
      <w:pPr>
        <w:pStyle w:val="NoSpacing"/>
        <w:jc w:val="both"/>
      </w:pPr>
    </w:p>
    <w:p w:rsidR="00613134" w:rsidRPr="001259AE" w:rsidRDefault="00613134" w:rsidP="00F602C4">
      <w:pPr>
        <w:pStyle w:val="NoSpacing"/>
        <w:jc w:val="both"/>
      </w:pPr>
      <w:r w:rsidRPr="001259AE">
        <w:t xml:space="preserve">У све записнике, одлуке, уговоре који се тичу рада и пословања Центра за социјални рад увид ће се омогућити увек, а у досијеа корисника неће бити омогућен увид у она документа која представљају службену тајну </w:t>
      </w:r>
      <w:proofErr w:type="gramStart"/>
      <w:r w:rsidRPr="001259AE">
        <w:t>( подаци</w:t>
      </w:r>
      <w:proofErr w:type="gramEnd"/>
      <w:r w:rsidRPr="001259AE">
        <w:t xml:space="preserve"> о старатељству, усвојењу и сл.), ближе описана у тачци 4. </w:t>
      </w:r>
      <w:proofErr w:type="gramStart"/>
      <w:r w:rsidRPr="001259AE">
        <w:t>овог</w:t>
      </w:r>
      <w:proofErr w:type="gramEnd"/>
      <w:r w:rsidRPr="001259AE">
        <w:t xml:space="preserve"> Информатора.</w:t>
      </w:r>
    </w:p>
    <w:p w:rsidR="00613134" w:rsidRPr="001259AE" w:rsidRDefault="00613134" w:rsidP="00F602C4">
      <w:pPr>
        <w:pStyle w:val="NoSpacing"/>
        <w:jc w:val="both"/>
      </w:pPr>
      <w:r w:rsidRPr="001259AE">
        <w:t xml:space="preserve">Седницама Надзорног и Управног одбора Центра могуће је присуствовати ако такву одлуку донесе већина чланова ових органа </w:t>
      </w:r>
      <w:proofErr w:type="gramStart"/>
      <w:r w:rsidRPr="001259AE">
        <w:t>( у</w:t>
      </w:r>
      <w:proofErr w:type="gramEnd"/>
      <w:r w:rsidRPr="001259AE">
        <w:t xml:space="preserve"> складу са Пословником о раду Надзорног и Управног одбора) и уз образложен писани захтев ради добијања одобрења за присуство.</w:t>
      </w:r>
    </w:p>
    <w:p w:rsidR="00613134" w:rsidRPr="001259AE" w:rsidRDefault="00613134" w:rsidP="00F602C4">
      <w:pPr>
        <w:pStyle w:val="NoSpacing"/>
        <w:jc w:val="both"/>
      </w:pPr>
      <w:proofErr w:type="gramStart"/>
      <w:r w:rsidRPr="001259AE">
        <w:t>Представници репрезентативног синдиката присуствују седницама Управног одбора увек када се разматра о правима и обавезама запослених из радног односа, као и о питањима личног, професионалног и економског интереса запослених.</w:t>
      </w:r>
      <w:proofErr w:type="gramEnd"/>
      <w:r w:rsidRPr="001259AE">
        <w:t xml:space="preserve"> </w:t>
      </w:r>
      <w:proofErr w:type="gramStart"/>
      <w:r w:rsidRPr="001259AE">
        <w:t>О искључењу и ограничењу јавности рада такође у складу са Пословником, одлуку доноси већина чланова ових органа уз детаљно образложење у писаној форми.</w:t>
      </w:r>
      <w:proofErr w:type="gramEnd"/>
    </w:p>
    <w:p w:rsidR="00613134" w:rsidRPr="001259AE" w:rsidRDefault="00613134" w:rsidP="002D49D2">
      <w:pPr>
        <w:pStyle w:val="NoSpacing"/>
      </w:pPr>
    </w:p>
    <w:p w:rsidR="006C586E" w:rsidRDefault="006C586E" w:rsidP="002D49D2">
      <w:pPr>
        <w:pStyle w:val="NoSpacing"/>
        <w:rPr>
          <w:lang w:val="sr-Cyrl-CS"/>
        </w:rPr>
      </w:pPr>
    </w:p>
    <w:p w:rsidR="00742F35" w:rsidRDefault="00742F35" w:rsidP="002D49D2">
      <w:pPr>
        <w:pStyle w:val="NoSpacing"/>
        <w:rPr>
          <w:lang w:val="sr-Cyrl-CS"/>
        </w:rPr>
      </w:pPr>
    </w:p>
    <w:p w:rsidR="00742F35" w:rsidRDefault="00742F35" w:rsidP="002D49D2">
      <w:pPr>
        <w:pStyle w:val="NoSpacing"/>
      </w:pPr>
    </w:p>
    <w:p w:rsidR="00613134" w:rsidRPr="003B38EE" w:rsidRDefault="00613134" w:rsidP="003B38EE">
      <w:pPr>
        <w:pStyle w:val="Heading1"/>
        <w:rPr>
          <w:sz w:val="24"/>
          <w:szCs w:val="24"/>
        </w:rPr>
      </w:pPr>
      <w:bookmarkStart w:id="49" w:name="_Toc116899053"/>
      <w:bookmarkStart w:id="50" w:name="_Toc116899800"/>
      <w:r w:rsidRPr="001259AE">
        <w:t xml:space="preserve">20. </w:t>
      </w:r>
      <w:r w:rsidRPr="003B38EE">
        <w:rPr>
          <w:sz w:val="24"/>
          <w:szCs w:val="24"/>
        </w:rPr>
        <w:t>ИНФОРМАЦИЈЕ О ПОДНОШЕЊУ ЗАХТЕВА ЗА ПРИСТУП ИНФОРМАЦИЈАМА</w:t>
      </w:r>
      <w:bookmarkEnd w:id="49"/>
      <w:bookmarkEnd w:id="50"/>
    </w:p>
    <w:p w:rsidR="001B1F42" w:rsidRDefault="001B1F42" w:rsidP="00F602C4">
      <w:pPr>
        <w:pStyle w:val="NoSpacing"/>
        <w:jc w:val="both"/>
      </w:pPr>
    </w:p>
    <w:p w:rsidR="00613134" w:rsidRPr="001259AE" w:rsidRDefault="00613134" w:rsidP="00F602C4">
      <w:pPr>
        <w:pStyle w:val="NoSpacing"/>
        <w:jc w:val="both"/>
      </w:pPr>
      <w:proofErr w:type="gramStart"/>
      <w:r w:rsidRPr="001259AE">
        <w:t>- Тражилац информације подноси писани захтев поштом или личном предајом у пријемну канцеларију Центра. Захтев мора садржати назив органа, име презиме и тачну адресу тражиоца и што прецизнији опис информације која се тражи.</w:t>
      </w:r>
      <w:proofErr w:type="gramEnd"/>
      <w:r w:rsidRPr="001259AE">
        <w:t xml:space="preserve"> </w:t>
      </w:r>
      <w:proofErr w:type="gramStart"/>
      <w:r w:rsidRPr="001259AE">
        <w:t>Тражилац не мора навести разлог тражења информације, а накнада нужних трошкова издавања информације биће извршена у складу са Уредбом о висини накнаде нужних трошкова за издавање копије докумената на којима се налазе информације од јавног значаја и Трошковником («Службени гласник РС» број 8/06).</w:t>
      </w:r>
      <w:proofErr w:type="gramEnd"/>
    </w:p>
    <w:p w:rsidR="00613134" w:rsidRPr="001259AE" w:rsidRDefault="00613134" w:rsidP="00F602C4">
      <w:pPr>
        <w:pStyle w:val="NoSpacing"/>
        <w:jc w:val="both"/>
      </w:pPr>
      <w:r w:rsidRPr="001259AE">
        <w:t>- Центар за социјални рад је дужан да поступи по захтеву без одлагања, а најдуже у року до 30 дана у зависности од врсте тражене информације;</w:t>
      </w:r>
    </w:p>
    <w:p w:rsidR="00613134" w:rsidRPr="001259AE" w:rsidRDefault="00613134" w:rsidP="00F602C4">
      <w:pPr>
        <w:pStyle w:val="NoSpacing"/>
        <w:jc w:val="both"/>
      </w:pPr>
      <w:r w:rsidRPr="001259AE">
        <w:t>- ЦСР је обавезан да омогући приступ информацији или да донесе решење којим се захтев одбија из разлога који су одређени Законом;</w:t>
      </w:r>
    </w:p>
    <w:p w:rsidR="00613134" w:rsidRPr="001259AE" w:rsidRDefault="00613134" w:rsidP="00F602C4">
      <w:pPr>
        <w:pStyle w:val="NoSpacing"/>
        <w:jc w:val="both"/>
      </w:pPr>
      <w:r w:rsidRPr="001259AE">
        <w:lastRenderedPageBreak/>
        <w:t>- Подносилац захтева има право жалбе, односно право да покрене управни спор против решења државног органа, као и у случају да орган нити удовољи захтеву нити донесе решење којим се захтев одбија,</w:t>
      </w:r>
    </w:p>
    <w:p w:rsidR="00613134" w:rsidRPr="001259AE" w:rsidRDefault="00613134" w:rsidP="00F602C4">
      <w:pPr>
        <w:pStyle w:val="NoSpacing"/>
        <w:jc w:val="both"/>
      </w:pPr>
      <w:proofErr w:type="gramStart"/>
      <w:r w:rsidRPr="001259AE">
        <w:t>- Подносилац захтева има право жалбе, односно право да покрене управни спор, на закључак којим се захтева тражиоца одбацује као неуредан.</w:t>
      </w:r>
      <w:proofErr w:type="gramEnd"/>
    </w:p>
    <w:sectPr w:rsidR="00613134" w:rsidRPr="001259AE" w:rsidSect="00E8338D">
      <w:headerReference w:type="default" r:id="rId22"/>
      <w:footerReference w:type="default" r:id="rId23"/>
      <w:pgSz w:w="11907" w:h="16840" w:code="9"/>
      <w:pgMar w:top="1417" w:right="1417" w:bottom="108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9A5" w:rsidRDefault="009939A5" w:rsidP="00101801">
      <w:pPr>
        <w:spacing w:after="0" w:line="240" w:lineRule="auto"/>
      </w:pPr>
      <w:r>
        <w:separator/>
      </w:r>
    </w:p>
  </w:endnote>
  <w:endnote w:type="continuationSeparator" w:id="0">
    <w:p w:rsidR="009939A5" w:rsidRDefault="009939A5" w:rsidP="00101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1A4C" w:rsidRDefault="00276A08">
    <w:pPr>
      <w:pStyle w:val="Footer"/>
      <w:jc w:val="right"/>
    </w:pPr>
    <w:fldSimple w:instr=" PAGE   \* MERGEFORMAT ">
      <w:r w:rsidR="009134C7">
        <w:rPr>
          <w:noProof/>
        </w:rPr>
        <w:t>33</w:t>
      </w:r>
    </w:fldSimple>
  </w:p>
  <w:p w:rsidR="009F1A4C" w:rsidRDefault="009F1A4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9A5" w:rsidRDefault="009939A5" w:rsidP="00101801">
      <w:pPr>
        <w:spacing w:after="0" w:line="240" w:lineRule="auto"/>
      </w:pPr>
      <w:r>
        <w:separator/>
      </w:r>
    </w:p>
  </w:footnote>
  <w:footnote w:type="continuationSeparator" w:id="0">
    <w:p w:rsidR="009939A5" w:rsidRDefault="009939A5" w:rsidP="001018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</w:rPr>
      <w:alias w:val="Title"/>
      <w:id w:val="9626011"/>
      <w:placeholder>
        <w:docPart w:val="738054F104C341538EB6B30D9D6AE7C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9F1A4C" w:rsidRDefault="009F1A4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356581">
          <w:rPr>
            <w:rFonts w:asciiTheme="majorHAnsi" w:eastAsiaTheme="majorEastAsia" w:hAnsiTheme="majorHAnsi" w:cstheme="majorBidi"/>
          </w:rPr>
          <w:t>ИНФОРМАТОР О РАДУ ЦЕНТРА ЗА СОЦИЈАЛНИ РАД, ажурирано октобар 2022.</w:t>
        </w:r>
      </w:p>
    </w:sdtContent>
  </w:sdt>
  <w:p w:rsidR="009F1A4C" w:rsidRPr="00101801" w:rsidRDefault="009F1A4C">
    <w:pPr>
      <w:pStyle w:val="Header"/>
      <w:rPr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A70D5"/>
    <w:multiLevelType w:val="hybridMultilevel"/>
    <w:tmpl w:val="58843FA6"/>
    <w:lvl w:ilvl="0" w:tplc="4D3E9D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B15558"/>
    <w:multiLevelType w:val="hybridMultilevel"/>
    <w:tmpl w:val="B2607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86E2473"/>
    <w:multiLevelType w:val="hybridMultilevel"/>
    <w:tmpl w:val="793C6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87E3E"/>
    <w:multiLevelType w:val="hybridMultilevel"/>
    <w:tmpl w:val="DA86C1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97C7A91"/>
    <w:multiLevelType w:val="hybridMultilevel"/>
    <w:tmpl w:val="C4848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0A35370C"/>
    <w:multiLevelType w:val="hybridMultilevel"/>
    <w:tmpl w:val="21F88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6">
    <w:nsid w:val="0C4261BC"/>
    <w:multiLevelType w:val="hybridMultilevel"/>
    <w:tmpl w:val="5A246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0F6A106D"/>
    <w:multiLevelType w:val="hybridMultilevel"/>
    <w:tmpl w:val="910881C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2D1879"/>
    <w:multiLevelType w:val="hybridMultilevel"/>
    <w:tmpl w:val="0EE82B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125624"/>
    <w:multiLevelType w:val="hybridMultilevel"/>
    <w:tmpl w:val="8A36C1E4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4972AF"/>
    <w:multiLevelType w:val="hybridMultilevel"/>
    <w:tmpl w:val="E3248E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1C286B68"/>
    <w:multiLevelType w:val="hybridMultilevel"/>
    <w:tmpl w:val="66E244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3758FC"/>
    <w:multiLevelType w:val="hybridMultilevel"/>
    <w:tmpl w:val="24C04286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>
    <w:nsid w:val="2A9C61C7"/>
    <w:multiLevelType w:val="hybridMultilevel"/>
    <w:tmpl w:val="BED8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C70F7"/>
    <w:multiLevelType w:val="hybridMultilevel"/>
    <w:tmpl w:val="0D40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A34638"/>
    <w:multiLevelType w:val="hybridMultilevel"/>
    <w:tmpl w:val="6342344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B51D9F"/>
    <w:multiLevelType w:val="hybridMultilevel"/>
    <w:tmpl w:val="12769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876F47"/>
    <w:multiLevelType w:val="hybridMultilevel"/>
    <w:tmpl w:val="9C4A59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8E4371F"/>
    <w:multiLevelType w:val="hybridMultilevel"/>
    <w:tmpl w:val="DCF43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B750B5"/>
    <w:multiLevelType w:val="hybridMultilevel"/>
    <w:tmpl w:val="5ED222E6"/>
    <w:lvl w:ilvl="0" w:tplc="4D3E9D92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673741C"/>
    <w:multiLevelType w:val="hybridMultilevel"/>
    <w:tmpl w:val="307A3D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CA42BF"/>
    <w:multiLevelType w:val="hybridMultilevel"/>
    <w:tmpl w:val="15BAE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866252"/>
    <w:multiLevelType w:val="hybridMultilevel"/>
    <w:tmpl w:val="7E2AA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F05295A"/>
    <w:multiLevelType w:val="hybridMultilevel"/>
    <w:tmpl w:val="8904E8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A91278"/>
    <w:multiLevelType w:val="hybridMultilevel"/>
    <w:tmpl w:val="5E62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0652A5"/>
    <w:multiLevelType w:val="hybridMultilevel"/>
    <w:tmpl w:val="EB360494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5F4665"/>
    <w:multiLevelType w:val="hybridMultilevel"/>
    <w:tmpl w:val="6F38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C2C4632"/>
    <w:multiLevelType w:val="hybridMultilevel"/>
    <w:tmpl w:val="4C061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E312B9"/>
    <w:multiLevelType w:val="hybridMultilevel"/>
    <w:tmpl w:val="E7903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7DC1F10"/>
    <w:multiLevelType w:val="hybridMultilevel"/>
    <w:tmpl w:val="C586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5F33C3"/>
    <w:multiLevelType w:val="hybridMultilevel"/>
    <w:tmpl w:val="F8AC8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722F4CF9"/>
    <w:multiLevelType w:val="hybridMultilevel"/>
    <w:tmpl w:val="DAB85F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E72331"/>
    <w:multiLevelType w:val="hybridMultilevel"/>
    <w:tmpl w:val="9DA2C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614E39"/>
    <w:multiLevelType w:val="hybridMultilevel"/>
    <w:tmpl w:val="668CA1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9061DE"/>
    <w:multiLevelType w:val="hybridMultilevel"/>
    <w:tmpl w:val="B2CAA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CFF1DA5"/>
    <w:multiLevelType w:val="hybridMultilevel"/>
    <w:tmpl w:val="FA7AA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10"/>
  </w:num>
  <w:num w:numId="4">
    <w:abstractNumId w:val="4"/>
  </w:num>
  <w:num w:numId="5">
    <w:abstractNumId w:val="22"/>
  </w:num>
  <w:num w:numId="6">
    <w:abstractNumId w:val="3"/>
  </w:num>
  <w:num w:numId="7">
    <w:abstractNumId w:val="17"/>
  </w:num>
  <w:num w:numId="8">
    <w:abstractNumId w:val="28"/>
  </w:num>
  <w:num w:numId="9">
    <w:abstractNumId w:val="1"/>
  </w:num>
  <w:num w:numId="10">
    <w:abstractNumId w:val="34"/>
  </w:num>
  <w:num w:numId="11">
    <w:abstractNumId w:val="30"/>
  </w:num>
  <w:num w:numId="12">
    <w:abstractNumId w:val="6"/>
  </w:num>
  <w:num w:numId="13">
    <w:abstractNumId w:val="23"/>
  </w:num>
  <w:num w:numId="14">
    <w:abstractNumId w:val="7"/>
  </w:num>
  <w:num w:numId="15">
    <w:abstractNumId w:val="15"/>
  </w:num>
  <w:num w:numId="16">
    <w:abstractNumId w:val="2"/>
  </w:num>
  <w:num w:numId="17">
    <w:abstractNumId w:val="26"/>
  </w:num>
  <w:num w:numId="18">
    <w:abstractNumId w:val="32"/>
  </w:num>
  <w:num w:numId="19">
    <w:abstractNumId w:val="35"/>
  </w:num>
  <w:num w:numId="20">
    <w:abstractNumId w:val="8"/>
  </w:num>
  <w:num w:numId="21">
    <w:abstractNumId w:val="20"/>
  </w:num>
  <w:num w:numId="22">
    <w:abstractNumId w:val="29"/>
  </w:num>
  <w:num w:numId="23">
    <w:abstractNumId w:val="27"/>
  </w:num>
  <w:num w:numId="24">
    <w:abstractNumId w:val="13"/>
  </w:num>
  <w:num w:numId="25">
    <w:abstractNumId w:val="33"/>
  </w:num>
  <w:num w:numId="26">
    <w:abstractNumId w:val="18"/>
  </w:num>
  <w:num w:numId="27">
    <w:abstractNumId w:val="14"/>
  </w:num>
  <w:num w:numId="28">
    <w:abstractNumId w:val="12"/>
  </w:num>
  <w:num w:numId="29">
    <w:abstractNumId w:val="24"/>
  </w:num>
  <w:num w:numId="30">
    <w:abstractNumId w:val="16"/>
  </w:num>
  <w:num w:numId="31">
    <w:abstractNumId w:val="11"/>
  </w:num>
  <w:num w:numId="32">
    <w:abstractNumId w:val="21"/>
  </w:num>
  <w:num w:numId="33">
    <w:abstractNumId w:val="31"/>
  </w:num>
  <w:num w:numId="34">
    <w:abstractNumId w:val="9"/>
  </w:num>
  <w:num w:numId="35">
    <w:abstractNumId w:val="25"/>
  </w:num>
  <w:num w:numId="36">
    <w:abstractNumId w:val="0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hideSpellingErrors/>
  <w:proofState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039E3"/>
    <w:rsid w:val="000041B8"/>
    <w:rsid w:val="0000544D"/>
    <w:rsid w:val="00007CAF"/>
    <w:rsid w:val="00015C5C"/>
    <w:rsid w:val="00016F34"/>
    <w:rsid w:val="00021A95"/>
    <w:rsid w:val="00022894"/>
    <w:rsid w:val="000249E8"/>
    <w:rsid w:val="00024E35"/>
    <w:rsid w:val="0002501D"/>
    <w:rsid w:val="000252D3"/>
    <w:rsid w:val="00027D5D"/>
    <w:rsid w:val="00030519"/>
    <w:rsid w:val="00032E23"/>
    <w:rsid w:val="00044ECD"/>
    <w:rsid w:val="00051F5A"/>
    <w:rsid w:val="000529C1"/>
    <w:rsid w:val="00060342"/>
    <w:rsid w:val="000624F6"/>
    <w:rsid w:val="00062F70"/>
    <w:rsid w:val="0006574E"/>
    <w:rsid w:val="0007117F"/>
    <w:rsid w:val="00073D5F"/>
    <w:rsid w:val="00074BB3"/>
    <w:rsid w:val="000817EE"/>
    <w:rsid w:val="00081AC3"/>
    <w:rsid w:val="00082C2B"/>
    <w:rsid w:val="00086018"/>
    <w:rsid w:val="0009237B"/>
    <w:rsid w:val="00094DFC"/>
    <w:rsid w:val="000A26EA"/>
    <w:rsid w:val="000B0E81"/>
    <w:rsid w:val="000B2475"/>
    <w:rsid w:val="000B2709"/>
    <w:rsid w:val="000B7230"/>
    <w:rsid w:val="000C0082"/>
    <w:rsid w:val="000C4CD4"/>
    <w:rsid w:val="000C50D7"/>
    <w:rsid w:val="000C5FAA"/>
    <w:rsid w:val="000C79AB"/>
    <w:rsid w:val="000D6FBD"/>
    <w:rsid w:val="000D7094"/>
    <w:rsid w:val="000E57FC"/>
    <w:rsid w:val="000E5971"/>
    <w:rsid w:val="000E665C"/>
    <w:rsid w:val="000E765B"/>
    <w:rsid w:val="000F1F29"/>
    <w:rsid w:val="000F346E"/>
    <w:rsid w:val="0010163B"/>
    <w:rsid w:val="00101801"/>
    <w:rsid w:val="00101D6D"/>
    <w:rsid w:val="00101EA1"/>
    <w:rsid w:val="001039A6"/>
    <w:rsid w:val="001039E3"/>
    <w:rsid w:val="001050BB"/>
    <w:rsid w:val="001128BF"/>
    <w:rsid w:val="001249DA"/>
    <w:rsid w:val="001259AE"/>
    <w:rsid w:val="001308CC"/>
    <w:rsid w:val="0013247B"/>
    <w:rsid w:val="00133DD6"/>
    <w:rsid w:val="00141E23"/>
    <w:rsid w:val="00143819"/>
    <w:rsid w:val="001460FE"/>
    <w:rsid w:val="001653B5"/>
    <w:rsid w:val="00171466"/>
    <w:rsid w:val="001756B0"/>
    <w:rsid w:val="0018087F"/>
    <w:rsid w:val="00184383"/>
    <w:rsid w:val="0018475D"/>
    <w:rsid w:val="001848F4"/>
    <w:rsid w:val="00192A67"/>
    <w:rsid w:val="00196C1A"/>
    <w:rsid w:val="001A484A"/>
    <w:rsid w:val="001B1D72"/>
    <w:rsid w:val="001B1F42"/>
    <w:rsid w:val="001B2032"/>
    <w:rsid w:val="001B3A4F"/>
    <w:rsid w:val="001C0CF2"/>
    <w:rsid w:val="001C25A7"/>
    <w:rsid w:val="001C4FF0"/>
    <w:rsid w:val="001C7880"/>
    <w:rsid w:val="001E0AFF"/>
    <w:rsid w:val="001E44A8"/>
    <w:rsid w:val="001E5F9C"/>
    <w:rsid w:val="001E7B3E"/>
    <w:rsid w:val="001F0985"/>
    <w:rsid w:val="001F33F9"/>
    <w:rsid w:val="001F5C73"/>
    <w:rsid w:val="001F642C"/>
    <w:rsid w:val="00203156"/>
    <w:rsid w:val="0021440D"/>
    <w:rsid w:val="00217495"/>
    <w:rsid w:val="002254C2"/>
    <w:rsid w:val="002256A5"/>
    <w:rsid w:val="00230C3B"/>
    <w:rsid w:val="00231CAB"/>
    <w:rsid w:val="00234617"/>
    <w:rsid w:val="0023639E"/>
    <w:rsid w:val="00240972"/>
    <w:rsid w:val="002409D2"/>
    <w:rsid w:val="0024392E"/>
    <w:rsid w:val="00245A03"/>
    <w:rsid w:val="002472A9"/>
    <w:rsid w:val="00250DC4"/>
    <w:rsid w:val="002558D0"/>
    <w:rsid w:val="00270AB3"/>
    <w:rsid w:val="00270B8D"/>
    <w:rsid w:val="0027150E"/>
    <w:rsid w:val="0027191E"/>
    <w:rsid w:val="00273CFD"/>
    <w:rsid w:val="00276A08"/>
    <w:rsid w:val="00291D9A"/>
    <w:rsid w:val="00291EF8"/>
    <w:rsid w:val="0029440C"/>
    <w:rsid w:val="00295FCB"/>
    <w:rsid w:val="002A3E25"/>
    <w:rsid w:val="002B01F1"/>
    <w:rsid w:val="002B215B"/>
    <w:rsid w:val="002B757F"/>
    <w:rsid w:val="002C024F"/>
    <w:rsid w:val="002C1220"/>
    <w:rsid w:val="002C13E6"/>
    <w:rsid w:val="002C4C4F"/>
    <w:rsid w:val="002C7C2E"/>
    <w:rsid w:val="002D49D2"/>
    <w:rsid w:val="002D4ED7"/>
    <w:rsid w:val="002D7C6F"/>
    <w:rsid w:val="002E101E"/>
    <w:rsid w:val="002E71AC"/>
    <w:rsid w:val="002F0B5C"/>
    <w:rsid w:val="002F6D71"/>
    <w:rsid w:val="00300F71"/>
    <w:rsid w:val="003027B6"/>
    <w:rsid w:val="00310A89"/>
    <w:rsid w:val="0031665A"/>
    <w:rsid w:val="003235E4"/>
    <w:rsid w:val="003316FC"/>
    <w:rsid w:val="00334C6C"/>
    <w:rsid w:val="00341390"/>
    <w:rsid w:val="003525E1"/>
    <w:rsid w:val="00355874"/>
    <w:rsid w:val="00356581"/>
    <w:rsid w:val="0036093F"/>
    <w:rsid w:val="00363C76"/>
    <w:rsid w:val="00366D7C"/>
    <w:rsid w:val="003678A6"/>
    <w:rsid w:val="00381B72"/>
    <w:rsid w:val="00383C64"/>
    <w:rsid w:val="00384BAA"/>
    <w:rsid w:val="00386840"/>
    <w:rsid w:val="003904E8"/>
    <w:rsid w:val="00395A44"/>
    <w:rsid w:val="003A2557"/>
    <w:rsid w:val="003A2BD9"/>
    <w:rsid w:val="003A420A"/>
    <w:rsid w:val="003B2748"/>
    <w:rsid w:val="003B38EE"/>
    <w:rsid w:val="003B5CA7"/>
    <w:rsid w:val="003B699B"/>
    <w:rsid w:val="003C3239"/>
    <w:rsid w:val="003C327D"/>
    <w:rsid w:val="003D2FEA"/>
    <w:rsid w:val="003E3979"/>
    <w:rsid w:val="003E4376"/>
    <w:rsid w:val="003E44E4"/>
    <w:rsid w:val="003E51B6"/>
    <w:rsid w:val="003F4F5E"/>
    <w:rsid w:val="003F4FA6"/>
    <w:rsid w:val="004076D8"/>
    <w:rsid w:val="00414916"/>
    <w:rsid w:val="00416752"/>
    <w:rsid w:val="004170EB"/>
    <w:rsid w:val="00421B59"/>
    <w:rsid w:val="00426FDF"/>
    <w:rsid w:val="00427420"/>
    <w:rsid w:val="00435862"/>
    <w:rsid w:val="004361A4"/>
    <w:rsid w:val="00437EFD"/>
    <w:rsid w:val="004415C7"/>
    <w:rsid w:val="0044273E"/>
    <w:rsid w:val="004430C7"/>
    <w:rsid w:val="00453CEF"/>
    <w:rsid w:val="0045411C"/>
    <w:rsid w:val="00455411"/>
    <w:rsid w:val="004604F1"/>
    <w:rsid w:val="004609AB"/>
    <w:rsid w:val="00465C79"/>
    <w:rsid w:val="0047105A"/>
    <w:rsid w:val="00472568"/>
    <w:rsid w:val="004755EE"/>
    <w:rsid w:val="004758DD"/>
    <w:rsid w:val="00481A79"/>
    <w:rsid w:val="0048223E"/>
    <w:rsid w:val="004828C9"/>
    <w:rsid w:val="004860FD"/>
    <w:rsid w:val="00487336"/>
    <w:rsid w:val="004911B6"/>
    <w:rsid w:val="00491705"/>
    <w:rsid w:val="00491AB1"/>
    <w:rsid w:val="004948BB"/>
    <w:rsid w:val="00494BCD"/>
    <w:rsid w:val="004A173E"/>
    <w:rsid w:val="004A3228"/>
    <w:rsid w:val="004A4DC0"/>
    <w:rsid w:val="004A4EA4"/>
    <w:rsid w:val="004A56A8"/>
    <w:rsid w:val="004B1DF9"/>
    <w:rsid w:val="004B74BA"/>
    <w:rsid w:val="004C6573"/>
    <w:rsid w:val="004D69DA"/>
    <w:rsid w:val="004F3B7D"/>
    <w:rsid w:val="004F4BA3"/>
    <w:rsid w:val="004F7044"/>
    <w:rsid w:val="00505546"/>
    <w:rsid w:val="0053255C"/>
    <w:rsid w:val="00554ACB"/>
    <w:rsid w:val="00560A7A"/>
    <w:rsid w:val="00560C9E"/>
    <w:rsid w:val="00563ACD"/>
    <w:rsid w:val="00574B56"/>
    <w:rsid w:val="005759C8"/>
    <w:rsid w:val="00576477"/>
    <w:rsid w:val="005905BC"/>
    <w:rsid w:val="00591045"/>
    <w:rsid w:val="00593DD3"/>
    <w:rsid w:val="00597D71"/>
    <w:rsid w:val="005A12EC"/>
    <w:rsid w:val="005A2EF4"/>
    <w:rsid w:val="005A35CC"/>
    <w:rsid w:val="005B403C"/>
    <w:rsid w:val="005B4F6A"/>
    <w:rsid w:val="005B52C1"/>
    <w:rsid w:val="005B7BF6"/>
    <w:rsid w:val="005C578C"/>
    <w:rsid w:val="005E73A9"/>
    <w:rsid w:val="005E7FFB"/>
    <w:rsid w:val="005F1CC8"/>
    <w:rsid w:val="005F3280"/>
    <w:rsid w:val="005F468D"/>
    <w:rsid w:val="005F6D8A"/>
    <w:rsid w:val="005F7DF7"/>
    <w:rsid w:val="006016D9"/>
    <w:rsid w:val="00601E17"/>
    <w:rsid w:val="00605E4F"/>
    <w:rsid w:val="00613134"/>
    <w:rsid w:val="006172FF"/>
    <w:rsid w:val="006255A9"/>
    <w:rsid w:val="00630CCF"/>
    <w:rsid w:val="006355D7"/>
    <w:rsid w:val="0064263E"/>
    <w:rsid w:val="0066145C"/>
    <w:rsid w:val="006621F3"/>
    <w:rsid w:val="00663133"/>
    <w:rsid w:val="00663705"/>
    <w:rsid w:val="006656BA"/>
    <w:rsid w:val="006863AF"/>
    <w:rsid w:val="0069176B"/>
    <w:rsid w:val="006920EE"/>
    <w:rsid w:val="006A79E2"/>
    <w:rsid w:val="006B2895"/>
    <w:rsid w:val="006B6884"/>
    <w:rsid w:val="006B6947"/>
    <w:rsid w:val="006C26A2"/>
    <w:rsid w:val="006C3FD4"/>
    <w:rsid w:val="006C586E"/>
    <w:rsid w:val="006D1FDB"/>
    <w:rsid w:val="006D25F6"/>
    <w:rsid w:val="006D3688"/>
    <w:rsid w:val="006D5F03"/>
    <w:rsid w:val="006D7AF0"/>
    <w:rsid w:val="006E0BB6"/>
    <w:rsid w:val="006F1226"/>
    <w:rsid w:val="006F186C"/>
    <w:rsid w:val="006F4AAF"/>
    <w:rsid w:val="00701895"/>
    <w:rsid w:val="00706577"/>
    <w:rsid w:val="00711419"/>
    <w:rsid w:val="007128B8"/>
    <w:rsid w:val="007136D9"/>
    <w:rsid w:val="00722503"/>
    <w:rsid w:val="00727004"/>
    <w:rsid w:val="00731549"/>
    <w:rsid w:val="0073279A"/>
    <w:rsid w:val="00734A74"/>
    <w:rsid w:val="00742F35"/>
    <w:rsid w:val="007435AD"/>
    <w:rsid w:val="0074443B"/>
    <w:rsid w:val="00746DC4"/>
    <w:rsid w:val="0075028C"/>
    <w:rsid w:val="00750AE1"/>
    <w:rsid w:val="00751FB8"/>
    <w:rsid w:val="00753443"/>
    <w:rsid w:val="00757F36"/>
    <w:rsid w:val="00760DE6"/>
    <w:rsid w:val="00763A6D"/>
    <w:rsid w:val="00773E36"/>
    <w:rsid w:val="00776C0B"/>
    <w:rsid w:val="0078320D"/>
    <w:rsid w:val="007837A0"/>
    <w:rsid w:val="00785F49"/>
    <w:rsid w:val="00786C61"/>
    <w:rsid w:val="00790763"/>
    <w:rsid w:val="00793777"/>
    <w:rsid w:val="00796536"/>
    <w:rsid w:val="00797454"/>
    <w:rsid w:val="00797F1D"/>
    <w:rsid w:val="007A1273"/>
    <w:rsid w:val="007B6300"/>
    <w:rsid w:val="007C7FEB"/>
    <w:rsid w:val="007D558C"/>
    <w:rsid w:val="007E18B1"/>
    <w:rsid w:val="007F169D"/>
    <w:rsid w:val="007F2DAF"/>
    <w:rsid w:val="00820435"/>
    <w:rsid w:val="008205BA"/>
    <w:rsid w:val="00822074"/>
    <w:rsid w:val="0082237E"/>
    <w:rsid w:val="00826330"/>
    <w:rsid w:val="00830BA7"/>
    <w:rsid w:val="008319DA"/>
    <w:rsid w:val="00831ED9"/>
    <w:rsid w:val="00832972"/>
    <w:rsid w:val="008378BD"/>
    <w:rsid w:val="00841AEA"/>
    <w:rsid w:val="00842E1B"/>
    <w:rsid w:val="00844666"/>
    <w:rsid w:val="00850CF8"/>
    <w:rsid w:val="008538E4"/>
    <w:rsid w:val="00854FE6"/>
    <w:rsid w:val="00856F18"/>
    <w:rsid w:val="008615DD"/>
    <w:rsid w:val="00861E6C"/>
    <w:rsid w:val="008622C4"/>
    <w:rsid w:val="00863968"/>
    <w:rsid w:val="008644E7"/>
    <w:rsid w:val="00865C77"/>
    <w:rsid w:val="00870A0C"/>
    <w:rsid w:val="00880AB1"/>
    <w:rsid w:val="00882E7B"/>
    <w:rsid w:val="00886B14"/>
    <w:rsid w:val="00893B8A"/>
    <w:rsid w:val="008A7E2E"/>
    <w:rsid w:val="008B1D67"/>
    <w:rsid w:val="008B294E"/>
    <w:rsid w:val="008B57E9"/>
    <w:rsid w:val="008C037C"/>
    <w:rsid w:val="008C375A"/>
    <w:rsid w:val="008C3A78"/>
    <w:rsid w:val="008C5012"/>
    <w:rsid w:val="008C7522"/>
    <w:rsid w:val="008D3999"/>
    <w:rsid w:val="008D7215"/>
    <w:rsid w:val="008D7375"/>
    <w:rsid w:val="008E06EB"/>
    <w:rsid w:val="008E3E27"/>
    <w:rsid w:val="008E6E5D"/>
    <w:rsid w:val="009009BE"/>
    <w:rsid w:val="009027FD"/>
    <w:rsid w:val="00906230"/>
    <w:rsid w:val="00911BC7"/>
    <w:rsid w:val="009134C7"/>
    <w:rsid w:val="00935AA2"/>
    <w:rsid w:val="00936541"/>
    <w:rsid w:val="0094122E"/>
    <w:rsid w:val="00944372"/>
    <w:rsid w:val="00944FCE"/>
    <w:rsid w:val="0095280D"/>
    <w:rsid w:val="00952891"/>
    <w:rsid w:val="00957E0F"/>
    <w:rsid w:val="009663F7"/>
    <w:rsid w:val="00966B38"/>
    <w:rsid w:val="009672FD"/>
    <w:rsid w:val="0097083E"/>
    <w:rsid w:val="00977D31"/>
    <w:rsid w:val="00980AAA"/>
    <w:rsid w:val="00980D2C"/>
    <w:rsid w:val="00982A03"/>
    <w:rsid w:val="0098552D"/>
    <w:rsid w:val="00986EFB"/>
    <w:rsid w:val="00993328"/>
    <w:rsid w:val="009939A5"/>
    <w:rsid w:val="00997BEA"/>
    <w:rsid w:val="009A04ED"/>
    <w:rsid w:val="009A3A15"/>
    <w:rsid w:val="009B3EC7"/>
    <w:rsid w:val="009B5FA4"/>
    <w:rsid w:val="009C3445"/>
    <w:rsid w:val="009C78D1"/>
    <w:rsid w:val="009D1725"/>
    <w:rsid w:val="009D1F08"/>
    <w:rsid w:val="009D3DB9"/>
    <w:rsid w:val="009D5DBF"/>
    <w:rsid w:val="009E0885"/>
    <w:rsid w:val="009E41AD"/>
    <w:rsid w:val="009F1A4C"/>
    <w:rsid w:val="009F3169"/>
    <w:rsid w:val="009F3326"/>
    <w:rsid w:val="009F6E0C"/>
    <w:rsid w:val="009F7222"/>
    <w:rsid w:val="00A0005D"/>
    <w:rsid w:val="00A11031"/>
    <w:rsid w:val="00A166E2"/>
    <w:rsid w:val="00A267B1"/>
    <w:rsid w:val="00A35D9A"/>
    <w:rsid w:val="00A43FC9"/>
    <w:rsid w:val="00A454D7"/>
    <w:rsid w:val="00A47FC5"/>
    <w:rsid w:val="00A50745"/>
    <w:rsid w:val="00A50A88"/>
    <w:rsid w:val="00A57C4D"/>
    <w:rsid w:val="00A60097"/>
    <w:rsid w:val="00A6244B"/>
    <w:rsid w:val="00A70FE6"/>
    <w:rsid w:val="00A71201"/>
    <w:rsid w:val="00A80F61"/>
    <w:rsid w:val="00A850F1"/>
    <w:rsid w:val="00A91504"/>
    <w:rsid w:val="00A93955"/>
    <w:rsid w:val="00AA1DC4"/>
    <w:rsid w:val="00AA4BE3"/>
    <w:rsid w:val="00AB41CE"/>
    <w:rsid w:val="00AC18EE"/>
    <w:rsid w:val="00AC2FFC"/>
    <w:rsid w:val="00AC4043"/>
    <w:rsid w:val="00AC4B4C"/>
    <w:rsid w:val="00AC7DE6"/>
    <w:rsid w:val="00AD5721"/>
    <w:rsid w:val="00AE319A"/>
    <w:rsid w:val="00AE64D2"/>
    <w:rsid w:val="00AF4FCA"/>
    <w:rsid w:val="00AF60A3"/>
    <w:rsid w:val="00AF7613"/>
    <w:rsid w:val="00B02088"/>
    <w:rsid w:val="00B02228"/>
    <w:rsid w:val="00B03F94"/>
    <w:rsid w:val="00B07150"/>
    <w:rsid w:val="00B10AD7"/>
    <w:rsid w:val="00B119D8"/>
    <w:rsid w:val="00B1476B"/>
    <w:rsid w:val="00B25271"/>
    <w:rsid w:val="00B27F27"/>
    <w:rsid w:val="00B309D2"/>
    <w:rsid w:val="00B34BA4"/>
    <w:rsid w:val="00B40427"/>
    <w:rsid w:val="00B40F4B"/>
    <w:rsid w:val="00B41B76"/>
    <w:rsid w:val="00B503CB"/>
    <w:rsid w:val="00B51060"/>
    <w:rsid w:val="00B57DC1"/>
    <w:rsid w:val="00B64912"/>
    <w:rsid w:val="00B67019"/>
    <w:rsid w:val="00B72150"/>
    <w:rsid w:val="00B72ED1"/>
    <w:rsid w:val="00B87FF1"/>
    <w:rsid w:val="00B96674"/>
    <w:rsid w:val="00B97884"/>
    <w:rsid w:val="00BA1541"/>
    <w:rsid w:val="00BA3889"/>
    <w:rsid w:val="00BA3EA8"/>
    <w:rsid w:val="00BA4573"/>
    <w:rsid w:val="00BA54B4"/>
    <w:rsid w:val="00BA5DC6"/>
    <w:rsid w:val="00BA5F7F"/>
    <w:rsid w:val="00BB0A95"/>
    <w:rsid w:val="00BB6EB1"/>
    <w:rsid w:val="00BB74C1"/>
    <w:rsid w:val="00BC456E"/>
    <w:rsid w:val="00BC702C"/>
    <w:rsid w:val="00BD0AD0"/>
    <w:rsid w:val="00BD28B6"/>
    <w:rsid w:val="00BD2FCE"/>
    <w:rsid w:val="00BF228C"/>
    <w:rsid w:val="00BF23EA"/>
    <w:rsid w:val="00BF30BB"/>
    <w:rsid w:val="00C00D56"/>
    <w:rsid w:val="00C101D2"/>
    <w:rsid w:val="00C23B3A"/>
    <w:rsid w:val="00C24542"/>
    <w:rsid w:val="00C27EFA"/>
    <w:rsid w:val="00C33884"/>
    <w:rsid w:val="00C47F87"/>
    <w:rsid w:val="00C506A1"/>
    <w:rsid w:val="00C5140E"/>
    <w:rsid w:val="00C542ED"/>
    <w:rsid w:val="00C5562B"/>
    <w:rsid w:val="00C55831"/>
    <w:rsid w:val="00C60801"/>
    <w:rsid w:val="00C620F4"/>
    <w:rsid w:val="00C73317"/>
    <w:rsid w:val="00C748F6"/>
    <w:rsid w:val="00C75831"/>
    <w:rsid w:val="00C75B3E"/>
    <w:rsid w:val="00C77CEA"/>
    <w:rsid w:val="00C8018B"/>
    <w:rsid w:val="00C83532"/>
    <w:rsid w:val="00C83BB2"/>
    <w:rsid w:val="00C8436A"/>
    <w:rsid w:val="00C92C76"/>
    <w:rsid w:val="00C9312A"/>
    <w:rsid w:val="00C94B2F"/>
    <w:rsid w:val="00CA6CCD"/>
    <w:rsid w:val="00CC056E"/>
    <w:rsid w:val="00CC3D27"/>
    <w:rsid w:val="00CD701D"/>
    <w:rsid w:val="00CE1479"/>
    <w:rsid w:val="00CE323E"/>
    <w:rsid w:val="00CE5738"/>
    <w:rsid w:val="00CE7929"/>
    <w:rsid w:val="00D0055C"/>
    <w:rsid w:val="00D03415"/>
    <w:rsid w:val="00D06E96"/>
    <w:rsid w:val="00D1013E"/>
    <w:rsid w:val="00D114F6"/>
    <w:rsid w:val="00D11C87"/>
    <w:rsid w:val="00D1527E"/>
    <w:rsid w:val="00D16BC3"/>
    <w:rsid w:val="00D219AE"/>
    <w:rsid w:val="00D2208A"/>
    <w:rsid w:val="00D248B8"/>
    <w:rsid w:val="00D303E0"/>
    <w:rsid w:val="00D30D42"/>
    <w:rsid w:val="00D31A02"/>
    <w:rsid w:val="00D347CA"/>
    <w:rsid w:val="00D44377"/>
    <w:rsid w:val="00D4592B"/>
    <w:rsid w:val="00D516A3"/>
    <w:rsid w:val="00D525E0"/>
    <w:rsid w:val="00D52B71"/>
    <w:rsid w:val="00D55349"/>
    <w:rsid w:val="00D554FA"/>
    <w:rsid w:val="00D65666"/>
    <w:rsid w:val="00D65B7A"/>
    <w:rsid w:val="00D67F23"/>
    <w:rsid w:val="00D70E03"/>
    <w:rsid w:val="00D74598"/>
    <w:rsid w:val="00D815DE"/>
    <w:rsid w:val="00D85996"/>
    <w:rsid w:val="00D87C4D"/>
    <w:rsid w:val="00D90049"/>
    <w:rsid w:val="00D94EDE"/>
    <w:rsid w:val="00DA4952"/>
    <w:rsid w:val="00DA62C4"/>
    <w:rsid w:val="00DA763A"/>
    <w:rsid w:val="00DB7C25"/>
    <w:rsid w:val="00DC2A5F"/>
    <w:rsid w:val="00DC5324"/>
    <w:rsid w:val="00DD5E6A"/>
    <w:rsid w:val="00DD67DB"/>
    <w:rsid w:val="00DE2606"/>
    <w:rsid w:val="00DF5D20"/>
    <w:rsid w:val="00E128A7"/>
    <w:rsid w:val="00E136D8"/>
    <w:rsid w:val="00E142AC"/>
    <w:rsid w:val="00E14888"/>
    <w:rsid w:val="00E21A66"/>
    <w:rsid w:val="00E308AB"/>
    <w:rsid w:val="00E336C1"/>
    <w:rsid w:val="00E4040E"/>
    <w:rsid w:val="00E4053E"/>
    <w:rsid w:val="00E47510"/>
    <w:rsid w:val="00E50D68"/>
    <w:rsid w:val="00E52DEC"/>
    <w:rsid w:val="00E5375F"/>
    <w:rsid w:val="00E5479F"/>
    <w:rsid w:val="00E60718"/>
    <w:rsid w:val="00E6164B"/>
    <w:rsid w:val="00E62018"/>
    <w:rsid w:val="00E74E55"/>
    <w:rsid w:val="00E76468"/>
    <w:rsid w:val="00E779E7"/>
    <w:rsid w:val="00E82481"/>
    <w:rsid w:val="00E8338D"/>
    <w:rsid w:val="00EA18C2"/>
    <w:rsid w:val="00EA1F4B"/>
    <w:rsid w:val="00EA229C"/>
    <w:rsid w:val="00EB16B4"/>
    <w:rsid w:val="00EB1A17"/>
    <w:rsid w:val="00EB1D19"/>
    <w:rsid w:val="00EB40B6"/>
    <w:rsid w:val="00EB423C"/>
    <w:rsid w:val="00EB5F1B"/>
    <w:rsid w:val="00EB719F"/>
    <w:rsid w:val="00EC13FB"/>
    <w:rsid w:val="00EC18F6"/>
    <w:rsid w:val="00ED2DF3"/>
    <w:rsid w:val="00ED496F"/>
    <w:rsid w:val="00ED4B9A"/>
    <w:rsid w:val="00ED6C4A"/>
    <w:rsid w:val="00EE0054"/>
    <w:rsid w:val="00EE229F"/>
    <w:rsid w:val="00EE3EA4"/>
    <w:rsid w:val="00EE7819"/>
    <w:rsid w:val="00EF20F6"/>
    <w:rsid w:val="00EF2438"/>
    <w:rsid w:val="00EF321E"/>
    <w:rsid w:val="00F1121E"/>
    <w:rsid w:val="00F14D72"/>
    <w:rsid w:val="00F24803"/>
    <w:rsid w:val="00F271AD"/>
    <w:rsid w:val="00F3717E"/>
    <w:rsid w:val="00F4482A"/>
    <w:rsid w:val="00F5039A"/>
    <w:rsid w:val="00F5254D"/>
    <w:rsid w:val="00F5380C"/>
    <w:rsid w:val="00F602C4"/>
    <w:rsid w:val="00F63612"/>
    <w:rsid w:val="00F71073"/>
    <w:rsid w:val="00F71978"/>
    <w:rsid w:val="00F77F90"/>
    <w:rsid w:val="00F84A84"/>
    <w:rsid w:val="00F85BA3"/>
    <w:rsid w:val="00F868EF"/>
    <w:rsid w:val="00F94D1A"/>
    <w:rsid w:val="00F96928"/>
    <w:rsid w:val="00F96D3D"/>
    <w:rsid w:val="00F97915"/>
    <w:rsid w:val="00FB559E"/>
    <w:rsid w:val="00FC358F"/>
    <w:rsid w:val="00FC457B"/>
    <w:rsid w:val="00FD0293"/>
    <w:rsid w:val="00FD1F6A"/>
    <w:rsid w:val="00FD2349"/>
    <w:rsid w:val="00FD5406"/>
    <w:rsid w:val="00FE2D89"/>
    <w:rsid w:val="00FE52BE"/>
    <w:rsid w:val="00FE5371"/>
    <w:rsid w:val="00FF472A"/>
    <w:rsid w:val="00FF4827"/>
    <w:rsid w:val="00FF5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BA4"/>
    <w:pPr>
      <w:spacing w:after="200" w:line="276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FA4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FA4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FA4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B5FA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5FA4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B5FA4"/>
    <w:rPr>
      <w:rFonts w:ascii="Cambria" w:hAnsi="Cambria" w:cs="Cambria"/>
      <w:b/>
      <w:bCs/>
      <w:color w:val="4F81BD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039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039E3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845" w:lineRule="exact"/>
      <w:jc w:val="center"/>
    </w:pPr>
    <w:rPr>
      <w:rFonts w:eastAsia="Times New Roman"/>
    </w:rPr>
  </w:style>
  <w:style w:type="paragraph" w:customStyle="1" w:styleId="Style2">
    <w:name w:val="Style2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Style5">
    <w:name w:val="Style5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528" w:lineRule="exact"/>
      <w:jc w:val="center"/>
    </w:pPr>
    <w:rPr>
      <w:rFonts w:eastAsia="Times New Roman"/>
    </w:rPr>
  </w:style>
  <w:style w:type="paragraph" w:customStyle="1" w:styleId="Style6">
    <w:name w:val="Style6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17" w:lineRule="exact"/>
    </w:pPr>
    <w:rPr>
      <w:rFonts w:eastAsia="Times New Roman"/>
    </w:rPr>
  </w:style>
  <w:style w:type="paragraph" w:customStyle="1" w:styleId="Style8">
    <w:name w:val="Style8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71" w:lineRule="exact"/>
      <w:ind w:firstLine="744"/>
      <w:jc w:val="both"/>
    </w:pPr>
    <w:rPr>
      <w:rFonts w:eastAsia="Times New Roman"/>
    </w:rPr>
  </w:style>
  <w:style w:type="paragraph" w:customStyle="1" w:styleId="Style11">
    <w:name w:val="Style11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</w:rPr>
  </w:style>
  <w:style w:type="paragraph" w:customStyle="1" w:styleId="Style13">
    <w:name w:val="Style13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Style16">
    <w:name w:val="Style16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50" w:lineRule="exact"/>
      <w:jc w:val="both"/>
    </w:pPr>
    <w:rPr>
      <w:rFonts w:eastAsia="Times New Roman"/>
    </w:rPr>
  </w:style>
  <w:style w:type="paragraph" w:customStyle="1" w:styleId="Style17">
    <w:name w:val="Style17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319" w:lineRule="exact"/>
      <w:ind w:hanging="264"/>
    </w:pPr>
    <w:rPr>
      <w:rFonts w:eastAsia="Times New Roman"/>
    </w:rPr>
  </w:style>
  <w:style w:type="paragraph" w:customStyle="1" w:styleId="Style18">
    <w:name w:val="Style18"/>
    <w:basedOn w:val="Normal"/>
    <w:uiPriority w:val="99"/>
    <w:rsid w:val="004604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</w:rPr>
  </w:style>
  <w:style w:type="character" w:customStyle="1" w:styleId="FontStyle74">
    <w:name w:val="Font Style74"/>
    <w:basedOn w:val="DefaultParagraphFont"/>
    <w:uiPriority w:val="99"/>
    <w:rsid w:val="004604F1"/>
    <w:rPr>
      <w:rFonts w:ascii="Times New Roman" w:hAnsi="Times New Roman" w:cs="Times New Roman"/>
      <w:b/>
      <w:bCs/>
      <w:i/>
      <w:iCs/>
      <w:sz w:val="30"/>
      <w:szCs w:val="30"/>
    </w:rPr>
  </w:style>
  <w:style w:type="character" w:customStyle="1" w:styleId="FontStyle75">
    <w:name w:val="Font Style75"/>
    <w:basedOn w:val="DefaultParagraphFont"/>
    <w:uiPriority w:val="99"/>
    <w:rsid w:val="004604F1"/>
    <w:rPr>
      <w:rFonts w:ascii="Times New Roman" w:hAnsi="Times New Roman" w:cs="Times New Roman"/>
      <w:b/>
      <w:bCs/>
      <w:sz w:val="38"/>
      <w:szCs w:val="38"/>
    </w:rPr>
  </w:style>
  <w:style w:type="character" w:customStyle="1" w:styleId="FontStyle82">
    <w:name w:val="Font Style82"/>
    <w:basedOn w:val="DefaultParagraphFont"/>
    <w:uiPriority w:val="99"/>
    <w:rsid w:val="004604F1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94">
    <w:name w:val="Font Style94"/>
    <w:basedOn w:val="DefaultParagraphFont"/>
    <w:uiPriority w:val="99"/>
    <w:rsid w:val="004604F1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97">
    <w:name w:val="Font Style97"/>
    <w:basedOn w:val="DefaultParagraphFont"/>
    <w:uiPriority w:val="99"/>
    <w:rsid w:val="004604F1"/>
    <w:rPr>
      <w:rFonts w:ascii="Times New Roman" w:hAnsi="Times New Roman" w:cs="Times New Roman"/>
      <w:sz w:val="26"/>
      <w:szCs w:val="26"/>
    </w:rPr>
  </w:style>
  <w:style w:type="character" w:customStyle="1" w:styleId="FontStyle99">
    <w:name w:val="Font Style99"/>
    <w:basedOn w:val="DefaultParagraphFont"/>
    <w:uiPriority w:val="99"/>
    <w:rsid w:val="004604F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rsid w:val="00B27F27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iPriority w:val="99"/>
    <w:rsid w:val="00B02228"/>
    <w:pPr>
      <w:spacing w:after="0" w:line="240" w:lineRule="auto"/>
      <w:ind w:firstLine="840"/>
      <w:jc w:val="both"/>
    </w:pPr>
    <w:rPr>
      <w:rFonts w:eastAsia="Times New Roman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02228"/>
    <w:rPr>
      <w:rFonts w:ascii="Times New Roman" w:hAnsi="Times New Roman" w:cs="Times New Roman"/>
      <w:sz w:val="24"/>
      <w:szCs w:val="24"/>
      <w:lang w:val="sr-Cyrl-CS"/>
    </w:rPr>
  </w:style>
  <w:style w:type="paragraph" w:customStyle="1" w:styleId="Clan">
    <w:name w:val="Clan"/>
    <w:basedOn w:val="Normal"/>
    <w:uiPriority w:val="99"/>
    <w:rsid w:val="00B02228"/>
    <w:pPr>
      <w:keepNext/>
      <w:tabs>
        <w:tab w:val="left" w:pos="1080"/>
      </w:tabs>
      <w:spacing w:before="120" w:after="120" w:line="240" w:lineRule="auto"/>
      <w:ind w:left="720" w:right="720"/>
      <w:jc w:val="center"/>
    </w:pPr>
    <w:rPr>
      <w:rFonts w:ascii="Arial" w:eastAsia="Times New Roman" w:hAnsi="Arial" w:cs="Arial"/>
      <w:b/>
      <w:bCs/>
      <w:sz w:val="22"/>
      <w:szCs w:val="22"/>
      <w:lang w:val="sr-Cyrl-CS"/>
    </w:rPr>
  </w:style>
  <w:style w:type="paragraph" w:styleId="NormalWeb">
    <w:name w:val="Normal (Web)"/>
    <w:basedOn w:val="Normal"/>
    <w:rsid w:val="00B02228"/>
    <w:pPr>
      <w:suppressAutoHyphens/>
      <w:spacing w:before="280" w:after="280" w:line="240" w:lineRule="auto"/>
    </w:pPr>
    <w:rPr>
      <w:rFonts w:eastAsia="Times New Roman"/>
      <w:lang w:val="en-GB" w:eastAsia="ar-SA"/>
    </w:rPr>
  </w:style>
  <w:style w:type="paragraph" w:styleId="ListParagraph">
    <w:name w:val="List Paragraph"/>
    <w:basedOn w:val="Normal"/>
    <w:uiPriority w:val="34"/>
    <w:qFormat/>
    <w:rsid w:val="00B02228"/>
    <w:pPr>
      <w:ind w:left="720"/>
    </w:pPr>
    <w:rPr>
      <w:rFonts w:ascii="Calibri" w:eastAsia="Times New Roman" w:hAnsi="Calibri" w:cs="Calibri"/>
      <w:sz w:val="22"/>
      <w:szCs w:val="22"/>
    </w:rPr>
  </w:style>
  <w:style w:type="character" w:styleId="Hyperlink">
    <w:name w:val="Hyperlink"/>
    <w:basedOn w:val="DefaultParagraphFont"/>
    <w:uiPriority w:val="99"/>
    <w:rsid w:val="00753443"/>
    <w:rPr>
      <w:color w:val="0000FF"/>
      <w:u w:val="single"/>
    </w:rPr>
  </w:style>
  <w:style w:type="paragraph" w:styleId="NoSpacing">
    <w:name w:val="No Spacing"/>
    <w:uiPriority w:val="1"/>
    <w:qFormat/>
    <w:rsid w:val="008615DD"/>
    <w:rPr>
      <w:rFonts w:ascii="Times New Roman" w:hAnsi="Times New Roman"/>
      <w:sz w:val="24"/>
      <w:szCs w:val="24"/>
    </w:rPr>
  </w:style>
  <w:style w:type="paragraph" w:customStyle="1" w:styleId="Char">
    <w:name w:val="Char"/>
    <w:basedOn w:val="Normal"/>
    <w:uiPriority w:val="99"/>
    <w:rsid w:val="004430C7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Arial"/>
      <w:b/>
      <w:bCs/>
      <w:color w:val="000000"/>
    </w:rPr>
  </w:style>
  <w:style w:type="paragraph" w:styleId="Header">
    <w:name w:val="header"/>
    <w:basedOn w:val="Normal"/>
    <w:link w:val="HeaderChar"/>
    <w:uiPriority w:val="99"/>
    <w:rsid w:val="0010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01801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018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01801"/>
    <w:rPr>
      <w:rFonts w:ascii="Times New Roman" w:hAnsi="Times New Roman" w:cs="Times New Roman"/>
      <w:sz w:val="24"/>
      <w:szCs w:val="24"/>
    </w:rPr>
  </w:style>
  <w:style w:type="paragraph" w:customStyle="1" w:styleId="Char1">
    <w:name w:val="Char1"/>
    <w:basedOn w:val="Normal"/>
    <w:uiPriority w:val="99"/>
    <w:rsid w:val="0044273E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 w:cs="Arial"/>
      <w:b/>
      <w:bCs/>
      <w:color w:val="000000"/>
    </w:rPr>
  </w:style>
  <w:style w:type="paragraph" w:customStyle="1" w:styleId="Char0">
    <w:name w:val="Char"/>
    <w:basedOn w:val="Normal"/>
    <w:rsid w:val="00870A0C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</w:rPr>
  </w:style>
  <w:style w:type="character" w:styleId="Emphasis">
    <w:name w:val="Emphasis"/>
    <w:basedOn w:val="DefaultParagraphFont"/>
    <w:qFormat/>
    <w:locked/>
    <w:rsid w:val="00760DE6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2256A5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56581"/>
    <w:pPr>
      <w:outlineLvl w:val="9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OC1">
    <w:name w:val="toc 1"/>
    <w:basedOn w:val="Normal"/>
    <w:next w:val="Normal"/>
    <w:autoRedefine/>
    <w:uiPriority w:val="39"/>
    <w:locked/>
    <w:rsid w:val="00356581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6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isad.csr@minrzs.gov.rs" TargetMode="External"/><Relationship Id="rId13" Type="http://schemas.openxmlformats.org/officeDocument/2006/relationships/hyperlink" Target="mailto:sluzba.upravnopravna@csrns.org.rs" TargetMode="External"/><Relationship Id="rId18" Type="http://schemas.openxmlformats.org/officeDocument/2006/relationships/hyperlink" Target="mailto:sigurnazenskakuca@csrns.org.rs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www.csrns.org.rs/wp-content/uploads/2022/07/Druga-izmenjena-verzija-plana-javnih-nabavki.pdf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informaticar@csrns.org.rs" TargetMode="External"/><Relationship Id="rId17" Type="http://schemas.openxmlformats.org/officeDocument/2006/relationships/hyperlink" Target="mailto:sigurnadecijakuca@csrns.org.rs" TargetMode="External"/><Relationship Id="rId25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hyperlink" Target="mailto:racunovodstvo@csrns.org.rs" TargetMode="External"/><Relationship Id="rId20" Type="http://schemas.openxmlformats.org/officeDocument/2006/relationships/hyperlink" Target="mailto:teh.sluzba@csrns.org.r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mocnik.finansije@csrns.org.rs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sluzbazaodrasle@csrns.org.rs" TargetMode="External"/><Relationship Id="rId23" Type="http://schemas.openxmlformats.org/officeDocument/2006/relationships/footer" Target="footer1.xml"/><Relationship Id="rId10" Type="http://schemas.openxmlformats.org/officeDocument/2006/relationships/image" Target="media/image1.jpeg"/><Relationship Id="rId19" Type="http://schemas.openxmlformats.org/officeDocument/2006/relationships/hyperlink" Target="mailto:beocin.pcsr@minrzs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srns.org.rs" TargetMode="External"/><Relationship Id="rId14" Type="http://schemas.openxmlformats.org/officeDocument/2006/relationships/hyperlink" Target="mailto:sluzbazadecu@csrns.org.rs" TargetMode="External"/><Relationship Id="rId22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38054F104C341538EB6B30D9D6AE7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B23CD-97A8-4A6D-BB21-70AB0B591599}"/>
      </w:docPartPr>
      <w:docPartBody>
        <w:p w:rsidR="00713068" w:rsidRDefault="00D62E47" w:rsidP="00D62E47">
          <w:pPr>
            <w:pStyle w:val="738054F104C341538EB6B30D9D6AE7C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62E47"/>
    <w:rsid w:val="00004BF2"/>
    <w:rsid w:val="000E1284"/>
    <w:rsid w:val="000F04AA"/>
    <w:rsid w:val="00100710"/>
    <w:rsid w:val="00111C71"/>
    <w:rsid w:val="00123055"/>
    <w:rsid w:val="00177C21"/>
    <w:rsid w:val="00187CD9"/>
    <w:rsid w:val="0019058D"/>
    <w:rsid w:val="001B221B"/>
    <w:rsid w:val="00214404"/>
    <w:rsid w:val="0021671D"/>
    <w:rsid w:val="00220700"/>
    <w:rsid w:val="00291704"/>
    <w:rsid w:val="00306B8A"/>
    <w:rsid w:val="00315298"/>
    <w:rsid w:val="00336242"/>
    <w:rsid w:val="00384569"/>
    <w:rsid w:val="003B75F7"/>
    <w:rsid w:val="004732AF"/>
    <w:rsid w:val="004A488E"/>
    <w:rsid w:val="004C7B18"/>
    <w:rsid w:val="00572E63"/>
    <w:rsid w:val="00592659"/>
    <w:rsid w:val="005A69E7"/>
    <w:rsid w:val="005D1CBB"/>
    <w:rsid w:val="005E63A3"/>
    <w:rsid w:val="006720A4"/>
    <w:rsid w:val="006A64EE"/>
    <w:rsid w:val="006D0454"/>
    <w:rsid w:val="006F7174"/>
    <w:rsid w:val="00713068"/>
    <w:rsid w:val="00741667"/>
    <w:rsid w:val="007A2DA3"/>
    <w:rsid w:val="007D7CC8"/>
    <w:rsid w:val="007E21F7"/>
    <w:rsid w:val="007E5747"/>
    <w:rsid w:val="007F5D6C"/>
    <w:rsid w:val="008562CD"/>
    <w:rsid w:val="0090662F"/>
    <w:rsid w:val="00922619"/>
    <w:rsid w:val="00951E4E"/>
    <w:rsid w:val="009B4A0F"/>
    <w:rsid w:val="009C1EF7"/>
    <w:rsid w:val="00A66AD7"/>
    <w:rsid w:val="00B10534"/>
    <w:rsid w:val="00B3289A"/>
    <w:rsid w:val="00BB70C8"/>
    <w:rsid w:val="00BF5BA4"/>
    <w:rsid w:val="00BF5CFC"/>
    <w:rsid w:val="00C8313E"/>
    <w:rsid w:val="00CE0EBB"/>
    <w:rsid w:val="00CE3CAD"/>
    <w:rsid w:val="00CF3B7F"/>
    <w:rsid w:val="00D62E47"/>
    <w:rsid w:val="00DB08A1"/>
    <w:rsid w:val="00DC3DBC"/>
    <w:rsid w:val="00DC7A81"/>
    <w:rsid w:val="00DE6CB0"/>
    <w:rsid w:val="00DF3F06"/>
    <w:rsid w:val="00E11B08"/>
    <w:rsid w:val="00E2037F"/>
    <w:rsid w:val="00E504E8"/>
    <w:rsid w:val="00E65B45"/>
    <w:rsid w:val="00F049D5"/>
    <w:rsid w:val="00F16303"/>
    <w:rsid w:val="00F530F2"/>
    <w:rsid w:val="00F619C2"/>
    <w:rsid w:val="00F8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0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38054F104C341538EB6B30D9D6AE7C3">
    <w:name w:val="738054F104C341538EB6B30D9D6AE7C3"/>
    <w:rsid w:val="00D62E4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4B78-8DE6-43D0-9C1A-128BA4516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42</Pages>
  <Words>12695</Words>
  <Characters>72363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ИНФОРМАТОР О РАДУ ЦЕНТРА ЗА СОЦИЈАЛНИ РАД, ажурирано октобар 2022.</vt:lpstr>
    </vt:vector>
  </TitlesOfParts>
  <Company/>
  <LinksUpToDate>false</LinksUpToDate>
  <CharactersWithSpaces>84889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ИНФОРМАТОР О РАДУ ЦЕНТРА ЗА СОЦИЈАЛНИ РАД, ажурирано октобар 2022.</dc:title>
  <dc:creator>administrator</dc:creator>
  <cp:lastModifiedBy>AdminLocal</cp:lastModifiedBy>
  <cp:revision>37</cp:revision>
  <cp:lastPrinted>2022-10-03T09:34:00Z</cp:lastPrinted>
  <dcterms:created xsi:type="dcterms:W3CDTF">2022-06-22T09:08:00Z</dcterms:created>
  <dcterms:modified xsi:type="dcterms:W3CDTF">2022-11-10T11:26:00Z</dcterms:modified>
</cp:coreProperties>
</file>