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6A5553" w:rsidRDefault="00925F02" w:rsidP="00315890">
      <w:pPr>
        <w:spacing w:line="276" w:lineRule="auto"/>
        <w:ind w:right="26"/>
        <w:jc w:val="both"/>
        <w:rPr>
          <w:b/>
        </w:rPr>
      </w:pPr>
      <w:r w:rsidRPr="005275F1">
        <w:rPr>
          <w:b/>
          <w:lang w:val="ru-RU"/>
        </w:rPr>
        <w:t>ОДГОВОРИ НА ПИТАЊА З</w:t>
      </w:r>
      <w:r w:rsidR="00ED08CC">
        <w:rPr>
          <w:b/>
          <w:lang w:val="ru-RU"/>
        </w:rPr>
        <w:t xml:space="preserve">А ЈАВНУ НАБАВКУ </w:t>
      </w:r>
      <w:r w:rsidR="008B0367">
        <w:rPr>
          <w:b/>
        </w:rPr>
        <w:t>УСЛУГА ФИКСНЕ ТЕЛЕФОНИЈЕ</w:t>
      </w:r>
      <w:r w:rsidR="006A5553">
        <w:rPr>
          <w:b/>
          <w:lang w:val="ru-RU"/>
        </w:rPr>
        <w:t xml:space="preserve"> БР.20-40401-</w:t>
      </w:r>
      <w:r w:rsidR="006A5553">
        <w:rPr>
          <w:b/>
        </w:rPr>
        <w:t>1354</w:t>
      </w:r>
      <w:r w:rsidR="006A5553">
        <w:rPr>
          <w:b/>
          <w:lang w:val="ru-RU"/>
        </w:rPr>
        <w:t>/201</w:t>
      </w:r>
      <w:r w:rsidR="006A5553">
        <w:rPr>
          <w:b/>
        </w:rPr>
        <w:t>8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</w:t>
      </w:r>
      <w:r w:rsidR="009A172E">
        <w:rPr>
          <w:lang w:val="ru-RU"/>
        </w:rPr>
        <w:t xml:space="preserve"> јавне</w:t>
      </w:r>
      <w:r w:rsidR="00315890" w:rsidRPr="005275F1">
        <w:rPr>
          <w:lang w:val="ru-RU"/>
        </w:rPr>
        <w:t xml:space="preserve"> набавке мале вредности</w:t>
      </w:r>
      <w:r w:rsidR="00B41822" w:rsidRPr="005275F1">
        <w:rPr>
          <w:lang w:val="ru-RU"/>
        </w:rPr>
        <w:t xml:space="preserve">  </w:t>
      </w:r>
      <w:r w:rsidR="008B0367">
        <w:rPr>
          <w:lang w:val="ru-RU"/>
        </w:rPr>
        <w:t>услуга – фиксне телефоније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6A5553">
        <w:t>1354</w:t>
      </w:r>
      <w:r w:rsidR="006A5553">
        <w:rPr>
          <w:lang w:val="ru-RU"/>
        </w:rPr>
        <w:t>/201</w:t>
      </w:r>
      <w:r w:rsidR="006A5553">
        <w:t>8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8B0367" w:rsidRDefault="008B0367" w:rsidP="00315890">
      <w:pPr>
        <w:spacing w:line="276" w:lineRule="auto"/>
        <w:ind w:right="26"/>
        <w:jc w:val="both"/>
        <w:rPr>
          <w:lang w:val="ru-RU"/>
        </w:rPr>
      </w:pPr>
    </w:p>
    <w:p w:rsidR="008B0367" w:rsidRPr="005275F1" w:rsidRDefault="008B0367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Питања и одговори:</w:t>
      </w:r>
    </w:p>
    <w:p w:rsidR="006A5553" w:rsidRDefault="006A5553" w:rsidP="006A5553">
      <w:pPr>
        <w:autoSpaceDE w:val="0"/>
        <w:autoSpaceDN w:val="0"/>
        <w:adjustRightInd w:val="0"/>
        <w:jc w:val="both"/>
      </w:pPr>
      <w:r w:rsidRPr="006A5553">
        <w:rPr>
          <w:lang w:val="ru-RU"/>
        </w:rPr>
        <w:t>1.</w:t>
      </w:r>
      <w:r w:rsidRPr="006A5553">
        <w:rPr>
          <w:b/>
          <w:lang w:val="ru-RU"/>
        </w:rPr>
        <w:tab/>
      </w:r>
      <w:r w:rsidRPr="006A5553">
        <w:rPr>
          <w:lang w:val="ru-RU"/>
        </w:rPr>
        <w:t>На стр. 36 конкурсне документације, у члану 5. модела уговора, наводите: ,,Месечна накнада и тарифирање постојећих 7 аналогних стандардних телефонских прикључака се врши по стандардном ценовнику Пружаоца'', док је у техничкој спецификацији на стр. 38 наведено следеће: ,,Месечна накнада и тарифирање постојећих 6 аналогних стандардних телефонских прикључака се врши по стандардном ценовнику Пружаоца.'' Сугеришемо наручиоцу да усклади број аналогних стандардних телефонских прикључака у моделу уговора и техничкој спецификацији.</w:t>
      </w:r>
    </w:p>
    <w:p w:rsidR="006A5553" w:rsidRPr="008B0367" w:rsidRDefault="006A5553" w:rsidP="006A5553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Поштовани, сугестија се уважава и у складу са истом ће се извршити измена конкурсне документације.</w:t>
      </w:r>
    </w:p>
    <w:p w:rsidR="006A5553" w:rsidRDefault="006A5553" w:rsidP="006A5553">
      <w:pPr>
        <w:autoSpaceDE w:val="0"/>
        <w:autoSpaceDN w:val="0"/>
        <w:adjustRightInd w:val="0"/>
        <w:jc w:val="both"/>
      </w:pPr>
    </w:p>
    <w:p w:rsidR="006A5553" w:rsidRPr="006A5553" w:rsidRDefault="006A5553" w:rsidP="006A5553">
      <w:pPr>
        <w:autoSpaceDE w:val="0"/>
        <w:autoSpaceDN w:val="0"/>
        <w:adjustRightInd w:val="0"/>
        <w:jc w:val="both"/>
      </w:pPr>
    </w:p>
    <w:p w:rsidR="006A5553" w:rsidRDefault="006A5553" w:rsidP="006A5553">
      <w:pPr>
        <w:autoSpaceDE w:val="0"/>
        <w:autoSpaceDN w:val="0"/>
        <w:adjustRightInd w:val="0"/>
        <w:jc w:val="both"/>
      </w:pPr>
      <w:r w:rsidRPr="006A5553">
        <w:rPr>
          <w:lang w:val="ru-RU"/>
        </w:rPr>
        <w:t>2.</w:t>
      </w:r>
      <w:r w:rsidRPr="006A5553">
        <w:rPr>
          <w:lang w:val="ru-RU"/>
        </w:rPr>
        <w:tab/>
        <w:t>На стр. 18 конкурсне документације, код првог резервног критеријума, наводите следеће: ,,… Комисија ће доделити Уговор Понуђачу који је понудио нижу месечну претплату за све прикључке на наведеним локацијама.'' Претпоставка је да би требало да стоји: ,,… Комисија ће доделити Уговор Понуђачу који је понудио нижу месечну претплату за ИП центреx прикључке на наведеним локацијама'', имајући у виду да је то један од критеријума који се пондерише, сугеришемо Наручиоцу да усклади назив овог резервног критеријума.</w:t>
      </w:r>
    </w:p>
    <w:p w:rsidR="006A5553" w:rsidRDefault="006A5553" w:rsidP="006A5553">
      <w:pPr>
        <w:autoSpaceDE w:val="0"/>
        <w:autoSpaceDN w:val="0"/>
        <w:adjustRightInd w:val="0"/>
        <w:jc w:val="both"/>
      </w:pPr>
    </w:p>
    <w:p w:rsidR="006A5553" w:rsidRPr="008B0367" w:rsidRDefault="006A5553" w:rsidP="006A5553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Поштовани, сугестија се уважава и у складу са истом ће се извршити измена конкурсне документације.</w:t>
      </w:r>
    </w:p>
    <w:p w:rsidR="006A5553" w:rsidRPr="006A5553" w:rsidRDefault="006A5553" w:rsidP="006A5553">
      <w:pPr>
        <w:autoSpaceDE w:val="0"/>
        <w:autoSpaceDN w:val="0"/>
        <w:adjustRightInd w:val="0"/>
        <w:jc w:val="both"/>
      </w:pPr>
    </w:p>
    <w:p w:rsidR="006A5553" w:rsidRDefault="006A5553" w:rsidP="006A5553">
      <w:pPr>
        <w:autoSpaceDE w:val="0"/>
        <w:autoSpaceDN w:val="0"/>
        <w:adjustRightInd w:val="0"/>
        <w:jc w:val="both"/>
      </w:pPr>
      <w:r w:rsidRPr="006A5553">
        <w:rPr>
          <w:lang w:val="ru-RU"/>
        </w:rPr>
        <w:t>3.</w:t>
      </w:r>
      <w:r w:rsidRPr="006A5553">
        <w:rPr>
          <w:lang w:val="ru-RU"/>
        </w:rPr>
        <w:tab/>
        <w:t>У Позиву за подношење понуда је као критеријум за оцењивање понуда наведена ,,најнижа понуђена цена'', док је у конкурсној документацији наведена "економски најповољнија понуда",  сугеришемо Наручиоцу да усклади називе критеријума у позиву и конкурсној документацији.</w:t>
      </w:r>
    </w:p>
    <w:p w:rsidR="006A5553" w:rsidRPr="006A5553" w:rsidRDefault="006A5553" w:rsidP="006A5553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Поштовани, у позиву за подношење понуда је под тачком 6. грешком наведено најнижа понуђена цена. </w:t>
      </w:r>
      <w:r>
        <w:rPr>
          <w:rFonts w:eastAsia="Tahoma"/>
          <w:spacing w:val="-1"/>
          <w:kern w:val="1"/>
          <w:lang w:eastAsia="ar-SA"/>
        </w:rPr>
        <w:t>К</w:t>
      </w:r>
      <w:r w:rsidRPr="003F4BD0">
        <w:rPr>
          <w:rFonts w:eastAsia="Tahoma"/>
          <w:spacing w:val="-2"/>
          <w:kern w:val="1"/>
          <w:lang w:eastAsia="ar-SA"/>
        </w:rPr>
        <w:t>р</w:t>
      </w:r>
      <w:r w:rsidRPr="003F4BD0">
        <w:rPr>
          <w:rFonts w:eastAsia="Tahoma"/>
          <w:kern w:val="1"/>
          <w:lang w:eastAsia="ar-SA"/>
        </w:rPr>
        <w:t>итери</w:t>
      </w:r>
      <w:r w:rsidRPr="003F4BD0">
        <w:rPr>
          <w:rFonts w:eastAsia="Tahoma"/>
          <w:spacing w:val="-2"/>
          <w:kern w:val="1"/>
          <w:lang w:eastAsia="ar-SA"/>
        </w:rPr>
        <w:t>ј</w:t>
      </w:r>
      <w:r w:rsidRPr="003F4BD0">
        <w:rPr>
          <w:rFonts w:eastAsia="Tahoma"/>
          <w:kern w:val="1"/>
          <w:lang w:eastAsia="ar-SA"/>
        </w:rPr>
        <w:t xml:space="preserve">ум за </w:t>
      </w:r>
      <w:r w:rsidRPr="003F4BD0">
        <w:rPr>
          <w:rFonts w:eastAsia="Tahoma"/>
          <w:spacing w:val="-2"/>
          <w:kern w:val="1"/>
          <w:lang w:eastAsia="ar-SA"/>
        </w:rPr>
        <w:t>о</w:t>
      </w:r>
      <w:r w:rsidRPr="003F4BD0">
        <w:rPr>
          <w:rFonts w:eastAsia="Tahoma"/>
          <w:spacing w:val="1"/>
          <w:kern w:val="1"/>
          <w:lang w:eastAsia="ar-SA"/>
        </w:rPr>
        <w:t>ц</w:t>
      </w:r>
      <w:r w:rsidRPr="003F4BD0">
        <w:rPr>
          <w:rFonts w:eastAsia="Tahoma"/>
          <w:spacing w:val="-1"/>
          <w:kern w:val="1"/>
          <w:lang w:eastAsia="ar-SA"/>
        </w:rPr>
        <w:t>е</w:t>
      </w:r>
      <w:r w:rsidRPr="003F4BD0">
        <w:rPr>
          <w:rFonts w:eastAsia="Tahoma"/>
          <w:kern w:val="1"/>
          <w:lang w:eastAsia="ar-SA"/>
        </w:rPr>
        <w:t>њ</w:t>
      </w:r>
      <w:r w:rsidRPr="003F4BD0">
        <w:rPr>
          <w:rFonts w:eastAsia="Tahoma"/>
          <w:spacing w:val="1"/>
          <w:kern w:val="1"/>
          <w:lang w:eastAsia="ar-SA"/>
        </w:rPr>
        <w:t>и</w:t>
      </w:r>
      <w:r w:rsidRPr="003F4BD0">
        <w:rPr>
          <w:rFonts w:eastAsia="Tahoma"/>
          <w:kern w:val="1"/>
          <w:lang w:eastAsia="ar-SA"/>
        </w:rPr>
        <w:t>в</w:t>
      </w:r>
      <w:r w:rsidRPr="003F4BD0">
        <w:rPr>
          <w:rFonts w:eastAsia="Tahoma"/>
          <w:spacing w:val="-1"/>
          <w:kern w:val="1"/>
          <w:lang w:eastAsia="ar-SA"/>
        </w:rPr>
        <w:t>а</w:t>
      </w:r>
      <w:r w:rsidRPr="003F4BD0">
        <w:rPr>
          <w:rFonts w:eastAsia="Tahoma"/>
          <w:kern w:val="1"/>
          <w:lang w:eastAsia="ar-SA"/>
        </w:rPr>
        <w:t>ње по</w:t>
      </w:r>
      <w:r w:rsidRPr="003F4BD0">
        <w:rPr>
          <w:rFonts w:eastAsia="Tahoma"/>
          <w:spacing w:val="-1"/>
          <w:kern w:val="1"/>
          <w:lang w:eastAsia="ar-SA"/>
        </w:rPr>
        <w:t>н</w:t>
      </w:r>
      <w:r w:rsidRPr="003F4BD0">
        <w:rPr>
          <w:rFonts w:eastAsia="Tahoma"/>
          <w:kern w:val="1"/>
          <w:lang w:eastAsia="ar-SA"/>
        </w:rPr>
        <w:t xml:space="preserve">уда је </w:t>
      </w:r>
      <w:r>
        <w:rPr>
          <w:rFonts w:eastAsia="Tahoma"/>
          <w:b/>
          <w:bCs/>
          <w:kern w:val="1"/>
          <w:lang w:eastAsia="ar-SA"/>
        </w:rPr>
        <w:t>исправно наведен у конкурсној документацији и он гласи „економски најповољнија понуда“</w:t>
      </w:r>
      <w:r w:rsidRPr="003F4BD0">
        <w:rPr>
          <w:rFonts w:eastAsia="Tahoma"/>
          <w:b/>
          <w:bCs/>
          <w:spacing w:val="1"/>
          <w:kern w:val="1"/>
          <w:lang w:eastAsia="ar-SA"/>
        </w:rPr>
        <w:t>.</w:t>
      </w:r>
    </w:p>
    <w:p w:rsidR="003B2189" w:rsidRPr="006A5553" w:rsidRDefault="003B2189" w:rsidP="00315890">
      <w:pPr>
        <w:spacing w:after="200" w:line="276" w:lineRule="auto"/>
        <w:jc w:val="both"/>
        <w:rPr>
          <w:bCs/>
        </w:rPr>
      </w:pP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6A5553">
        <w:t>26.09.2018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8B0367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1A" w:rsidRDefault="0085031A" w:rsidP="00F01CE3">
      <w:r>
        <w:separator/>
      </w:r>
    </w:p>
  </w:endnote>
  <w:endnote w:type="continuationSeparator" w:id="0">
    <w:p w:rsidR="0085031A" w:rsidRDefault="0085031A" w:rsidP="00F01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1544"/>
      <w:docPartObj>
        <w:docPartGallery w:val="Page Numbers (Bottom of Page)"/>
        <w:docPartUnique/>
      </w:docPartObj>
    </w:sdtPr>
    <w:sdtContent>
      <w:p w:rsidR="00F01CE3" w:rsidRDefault="00466681">
        <w:pPr>
          <w:pStyle w:val="Footer"/>
          <w:jc w:val="center"/>
        </w:pPr>
        <w:fldSimple w:instr=" PAGE   \* MERGEFORMAT ">
          <w:r w:rsidR="00906269">
            <w:rPr>
              <w:noProof/>
            </w:rPr>
            <w:t>1</w:t>
          </w:r>
        </w:fldSimple>
      </w:p>
    </w:sdtContent>
  </w:sdt>
  <w:p w:rsidR="00F01CE3" w:rsidRDefault="00F01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1A" w:rsidRDefault="0085031A" w:rsidP="00F01CE3">
      <w:r>
        <w:separator/>
      </w:r>
    </w:p>
  </w:footnote>
  <w:footnote w:type="continuationSeparator" w:id="0">
    <w:p w:rsidR="0085031A" w:rsidRDefault="0085031A" w:rsidP="00F01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890"/>
    <w:rsid w:val="00027CA7"/>
    <w:rsid w:val="00076562"/>
    <w:rsid w:val="000A30E5"/>
    <w:rsid w:val="00136DB6"/>
    <w:rsid w:val="001834DD"/>
    <w:rsid w:val="00220F24"/>
    <w:rsid w:val="00315890"/>
    <w:rsid w:val="00315C1F"/>
    <w:rsid w:val="003B2189"/>
    <w:rsid w:val="003B6612"/>
    <w:rsid w:val="00466681"/>
    <w:rsid w:val="005275F1"/>
    <w:rsid w:val="005A5584"/>
    <w:rsid w:val="005B2743"/>
    <w:rsid w:val="006A2A7E"/>
    <w:rsid w:val="006A5553"/>
    <w:rsid w:val="006D2AFD"/>
    <w:rsid w:val="00730715"/>
    <w:rsid w:val="007A3EFD"/>
    <w:rsid w:val="00806435"/>
    <w:rsid w:val="0085031A"/>
    <w:rsid w:val="00856F06"/>
    <w:rsid w:val="008850E1"/>
    <w:rsid w:val="008B0367"/>
    <w:rsid w:val="008D3AC9"/>
    <w:rsid w:val="00906269"/>
    <w:rsid w:val="00911BED"/>
    <w:rsid w:val="00925F02"/>
    <w:rsid w:val="00931252"/>
    <w:rsid w:val="00947C37"/>
    <w:rsid w:val="00947F75"/>
    <w:rsid w:val="009A172E"/>
    <w:rsid w:val="00A536E1"/>
    <w:rsid w:val="00AB1901"/>
    <w:rsid w:val="00AB69CA"/>
    <w:rsid w:val="00AF1932"/>
    <w:rsid w:val="00B41822"/>
    <w:rsid w:val="00BB4587"/>
    <w:rsid w:val="00C61326"/>
    <w:rsid w:val="00D17535"/>
    <w:rsid w:val="00D52C20"/>
    <w:rsid w:val="00E1029A"/>
    <w:rsid w:val="00E52201"/>
    <w:rsid w:val="00E954AB"/>
    <w:rsid w:val="00EA137E"/>
    <w:rsid w:val="00EB6FCA"/>
    <w:rsid w:val="00ED08CC"/>
    <w:rsid w:val="00F0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01C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C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C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Korisnik</cp:lastModifiedBy>
  <cp:revision>2</cp:revision>
  <cp:lastPrinted>2017-09-14T08:37:00Z</cp:lastPrinted>
  <dcterms:created xsi:type="dcterms:W3CDTF">2018-09-26T09:03:00Z</dcterms:created>
  <dcterms:modified xsi:type="dcterms:W3CDTF">2018-09-26T09:03:00Z</dcterms:modified>
</cp:coreProperties>
</file>